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0DFA" w14:textId="77777777" w:rsidR="00C203D2" w:rsidRPr="001F3733" w:rsidRDefault="00D97CF6" w:rsidP="00EA690B">
      <w:pPr>
        <w:jc w:val="right"/>
        <w:rPr>
          <w:rFonts w:cs="Arial"/>
        </w:rPr>
      </w:pPr>
      <w:r w:rsidRPr="001F3733">
        <w:rPr>
          <w:noProof/>
          <w:lang w:val="de-DE"/>
        </w:rPr>
        <w:drawing>
          <wp:anchor distT="0" distB="0" distL="114300" distR="114300" simplePos="0" relativeHeight="251658240" behindDoc="1" locked="0" layoutInCell="1" allowOverlap="1" wp14:anchorId="25811B93" wp14:editId="2875B10D">
            <wp:simplePos x="0" y="0"/>
            <wp:positionH relativeFrom="margin">
              <wp:align>right</wp:align>
            </wp:positionH>
            <wp:positionV relativeFrom="paragraph">
              <wp:posOffset>-5080</wp:posOffset>
            </wp:positionV>
            <wp:extent cx="1276350" cy="1049542"/>
            <wp:effectExtent l="0" t="0" r="0" b="0"/>
            <wp:wrapNone/>
            <wp:docPr id="1" name="Grafik 1" descr="https://www.leibniz-gemeinschaft.de/fileadmin/user_upload/bilder/Presse/Logos/Logo_2017/Web/Logo_2017_Web_EN/Leibniz_Logo_EN_blue_black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ibniz-gemeinschaft.de/fileadmin/user_upload/bilder/Presse/Logos/Logo_2017/Web/Logo_2017_Web_EN/Leibniz_Logo_EN_blue_black_250p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49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AE9E4" w14:textId="77777777" w:rsidR="00C203D2" w:rsidRPr="001F3733" w:rsidRDefault="00C203D2">
      <w:pPr>
        <w:rPr>
          <w:rFonts w:cs="Arial"/>
        </w:rPr>
      </w:pPr>
    </w:p>
    <w:p w14:paraId="49ABA0E6" w14:textId="77777777" w:rsidR="00C203D2" w:rsidRPr="00F65078" w:rsidRDefault="00C203D2">
      <w:pPr>
        <w:rPr>
          <w:rFonts w:cs="Arial"/>
        </w:rPr>
      </w:pPr>
    </w:p>
    <w:p w14:paraId="584885EC" w14:textId="77777777" w:rsidR="00C203D2" w:rsidRPr="00F65078" w:rsidRDefault="00C203D2">
      <w:pPr>
        <w:rPr>
          <w:rFonts w:cs="Arial"/>
        </w:rPr>
      </w:pPr>
    </w:p>
    <w:p w14:paraId="71469DED" w14:textId="77777777" w:rsidR="00C203D2" w:rsidRPr="00F65078" w:rsidRDefault="00C203D2">
      <w:pPr>
        <w:rPr>
          <w:rFonts w:cs="Arial"/>
        </w:rPr>
      </w:pPr>
    </w:p>
    <w:p w14:paraId="3D257C38" w14:textId="77777777" w:rsidR="00C203D2" w:rsidRPr="00F65078" w:rsidRDefault="00C203D2">
      <w:pPr>
        <w:rPr>
          <w:rFonts w:cs="Arial"/>
        </w:rPr>
      </w:pPr>
    </w:p>
    <w:p w14:paraId="621B3234" w14:textId="77777777" w:rsidR="00C203D2" w:rsidRPr="00F65078" w:rsidRDefault="00C203D2" w:rsidP="00EA690B">
      <w:pPr>
        <w:pStyle w:val="Titel"/>
        <w:jc w:val="center"/>
        <w:rPr>
          <w:rFonts w:ascii="Arial" w:hAnsi="Arial" w:cs="Arial"/>
          <w:b/>
          <w:color w:val="auto"/>
          <w:sz w:val="28"/>
          <w:szCs w:val="28"/>
        </w:rPr>
      </w:pPr>
    </w:p>
    <w:p w14:paraId="4861E821" w14:textId="77777777" w:rsidR="00C203D2" w:rsidRPr="00F65078" w:rsidRDefault="00C203D2" w:rsidP="00EA690B">
      <w:pPr>
        <w:pStyle w:val="Titel"/>
        <w:jc w:val="center"/>
        <w:rPr>
          <w:rFonts w:ascii="Arial" w:hAnsi="Arial" w:cs="Arial"/>
          <w:b/>
          <w:color w:val="auto"/>
          <w:sz w:val="28"/>
          <w:szCs w:val="28"/>
        </w:rPr>
      </w:pPr>
    </w:p>
    <w:p w14:paraId="6F1321C3" w14:textId="77777777" w:rsidR="00E848CE" w:rsidRPr="00F65078" w:rsidRDefault="00EA690B" w:rsidP="00EA690B">
      <w:pPr>
        <w:pStyle w:val="Titel"/>
        <w:jc w:val="center"/>
        <w:rPr>
          <w:rFonts w:ascii="Arial" w:hAnsi="Arial" w:cs="Arial"/>
          <w:b/>
          <w:color w:val="auto"/>
          <w:sz w:val="28"/>
          <w:szCs w:val="28"/>
        </w:rPr>
      </w:pPr>
      <w:r w:rsidRPr="00F65078">
        <w:rPr>
          <w:rFonts w:ascii="Arial" w:hAnsi="Arial" w:cs="Arial"/>
          <w:b/>
          <w:color w:val="auto"/>
          <w:sz w:val="28"/>
          <w:szCs w:val="28"/>
        </w:rPr>
        <w:t>Proposal</w:t>
      </w:r>
    </w:p>
    <w:p w14:paraId="4C0325A2" w14:textId="77777777" w:rsidR="00E848CE" w:rsidRPr="00F65078" w:rsidRDefault="00EA690B" w:rsidP="00EA690B">
      <w:pPr>
        <w:pStyle w:val="Titel"/>
        <w:jc w:val="center"/>
        <w:rPr>
          <w:rFonts w:ascii="Arial" w:hAnsi="Arial" w:cs="Arial"/>
          <w:b/>
          <w:color w:val="auto"/>
          <w:sz w:val="28"/>
          <w:szCs w:val="28"/>
        </w:rPr>
      </w:pPr>
      <w:r w:rsidRPr="00F65078">
        <w:rPr>
          <w:rFonts w:ascii="Arial" w:hAnsi="Arial" w:cs="Arial"/>
          <w:b/>
          <w:color w:val="auto"/>
          <w:sz w:val="28"/>
          <w:szCs w:val="28"/>
        </w:rPr>
        <w:t xml:space="preserve">Leibniz </w:t>
      </w:r>
      <w:proofErr w:type="spellStart"/>
      <w:r w:rsidR="00427DB1" w:rsidRPr="00F65078">
        <w:rPr>
          <w:rFonts w:ascii="Arial" w:hAnsi="Arial" w:cs="Arial"/>
          <w:b/>
          <w:color w:val="auto"/>
          <w:sz w:val="28"/>
          <w:szCs w:val="28"/>
        </w:rPr>
        <w:t>ScienceCampus</w:t>
      </w:r>
      <w:proofErr w:type="spellEnd"/>
    </w:p>
    <w:p w14:paraId="2FC791FE" w14:textId="77777777" w:rsidR="00E848CE" w:rsidRPr="00F65078" w:rsidRDefault="00E848CE" w:rsidP="00EA690B">
      <w:pPr>
        <w:pStyle w:val="Titel"/>
        <w:jc w:val="center"/>
        <w:rPr>
          <w:rFonts w:ascii="Arial" w:hAnsi="Arial" w:cs="Arial"/>
          <w:b/>
          <w:color w:val="auto"/>
          <w:sz w:val="28"/>
          <w:szCs w:val="28"/>
        </w:rPr>
      </w:pPr>
    </w:p>
    <w:p w14:paraId="16388475" w14:textId="77777777" w:rsidR="00E848CE" w:rsidRPr="00F65078" w:rsidRDefault="00E848CE" w:rsidP="00EA690B">
      <w:pPr>
        <w:pStyle w:val="Titel"/>
        <w:jc w:val="center"/>
        <w:rPr>
          <w:rFonts w:ascii="Arial" w:hAnsi="Arial" w:cs="Arial"/>
          <w:b/>
          <w:color w:val="auto"/>
          <w:sz w:val="28"/>
          <w:szCs w:val="28"/>
        </w:rPr>
      </w:pPr>
    </w:p>
    <w:p w14:paraId="113E456A" w14:textId="77777777" w:rsidR="00E848CE" w:rsidRPr="00F65078" w:rsidRDefault="00EA690B" w:rsidP="00EA690B">
      <w:pPr>
        <w:pStyle w:val="Titel"/>
        <w:jc w:val="center"/>
        <w:rPr>
          <w:rFonts w:ascii="Arial" w:hAnsi="Arial" w:cs="Arial"/>
          <w:b/>
          <w:i/>
          <w:color w:val="auto"/>
          <w:sz w:val="28"/>
          <w:szCs w:val="28"/>
        </w:rPr>
      </w:pPr>
      <w:r w:rsidRPr="00F65078">
        <w:rPr>
          <w:rFonts w:ascii="Arial" w:hAnsi="Arial" w:cs="Arial"/>
          <w:b/>
          <w:i/>
          <w:color w:val="auto"/>
          <w:sz w:val="28"/>
          <w:szCs w:val="28"/>
        </w:rPr>
        <w:t>Title</w:t>
      </w:r>
    </w:p>
    <w:p w14:paraId="1CF99CDF" w14:textId="77777777" w:rsidR="00E848CE" w:rsidRPr="00F65078" w:rsidRDefault="00E848CE" w:rsidP="00EA690B">
      <w:pPr>
        <w:pStyle w:val="Titel"/>
        <w:jc w:val="center"/>
        <w:rPr>
          <w:rFonts w:ascii="Arial" w:hAnsi="Arial" w:cs="Arial"/>
          <w:b/>
          <w:color w:val="auto"/>
          <w:sz w:val="28"/>
          <w:szCs w:val="28"/>
        </w:rPr>
      </w:pPr>
    </w:p>
    <w:p w14:paraId="252F46A9" w14:textId="3C91E7D7" w:rsidR="00420515" w:rsidRPr="00420515" w:rsidRDefault="00A710E9" w:rsidP="00420515">
      <w:pPr>
        <w:spacing w:before="320" w:after="120"/>
        <w:jc w:val="center"/>
        <w:rPr>
          <w:rFonts w:cs="Arial"/>
          <w:b/>
          <w:sz w:val="24"/>
          <w:szCs w:val="24"/>
        </w:rPr>
      </w:pPr>
      <w:r w:rsidRPr="00F65078">
        <w:rPr>
          <w:rFonts w:cs="Arial"/>
          <w:b/>
          <w:sz w:val="24"/>
          <w:szCs w:val="24"/>
        </w:rPr>
        <w:t>[Acronym]</w:t>
      </w:r>
    </w:p>
    <w:p w14:paraId="25F81327" w14:textId="77777777" w:rsidR="00E848CE" w:rsidRDefault="00E848CE" w:rsidP="00E848CE">
      <w:pPr>
        <w:ind w:right="-1"/>
        <w:jc w:val="center"/>
        <w:rPr>
          <w:rFonts w:cs="Arial"/>
          <w:b/>
          <w:sz w:val="28"/>
          <w:szCs w:val="28"/>
        </w:rPr>
      </w:pPr>
    </w:p>
    <w:p w14:paraId="3903739E" w14:textId="77777777" w:rsidR="00E848CE" w:rsidRDefault="00E848CE" w:rsidP="00420515">
      <w:pPr>
        <w:ind w:right="-1"/>
        <w:rPr>
          <w:rFonts w:cs="Arial"/>
          <w:b/>
          <w:sz w:val="28"/>
          <w:szCs w:val="28"/>
        </w:rPr>
      </w:pPr>
    </w:p>
    <w:p w14:paraId="069AC6BA" w14:textId="77777777" w:rsidR="007172BE" w:rsidRPr="00F65078" w:rsidRDefault="007172BE" w:rsidP="00420515">
      <w:pPr>
        <w:ind w:right="-1"/>
        <w:rPr>
          <w:rFonts w:cs="Arial"/>
          <w:b/>
          <w:sz w:val="28"/>
          <w:szCs w:val="28"/>
        </w:rPr>
      </w:pPr>
    </w:p>
    <w:p w14:paraId="21B67AB8" w14:textId="500AC483" w:rsidR="00420515" w:rsidRDefault="00420515" w:rsidP="006127EF">
      <w:pPr>
        <w:pStyle w:val="berschrift3"/>
        <w:rPr>
          <w:rFonts w:ascii="Arial" w:hAnsi="Arial" w:cs="Arial"/>
          <w:color w:val="auto"/>
          <w:sz w:val="24"/>
          <w:szCs w:val="24"/>
        </w:rPr>
      </w:pPr>
      <w:r>
        <w:rPr>
          <w:rFonts w:ascii="Arial" w:hAnsi="Arial" w:cs="Arial"/>
          <w:color w:val="auto"/>
          <w:sz w:val="24"/>
          <w:szCs w:val="24"/>
        </w:rPr>
        <w:t>Leading Leibniz Institute</w:t>
      </w:r>
    </w:p>
    <w:p w14:paraId="4DAF1022" w14:textId="64250156" w:rsidR="00420515" w:rsidRDefault="00420515" w:rsidP="00420515">
      <w:r>
        <w:t>Leibniz Institute</w:t>
      </w:r>
    </w:p>
    <w:p w14:paraId="3DF110F9" w14:textId="77777777" w:rsidR="00420515" w:rsidRDefault="00420515" w:rsidP="00420515"/>
    <w:p w14:paraId="7AC67B46" w14:textId="77777777" w:rsidR="007172BE" w:rsidRDefault="007172BE" w:rsidP="00420515"/>
    <w:p w14:paraId="4821BF77" w14:textId="77777777" w:rsidR="00420515" w:rsidRDefault="00420515" w:rsidP="00420515"/>
    <w:p w14:paraId="51BB04F5" w14:textId="45252B0B" w:rsidR="00420515" w:rsidRPr="00420515" w:rsidRDefault="00420515" w:rsidP="00420515">
      <w:pPr>
        <w:rPr>
          <w:b/>
          <w:sz w:val="24"/>
          <w:szCs w:val="24"/>
        </w:rPr>
      </w:pPr>
      <w:r>
        <w:rPr>
          <w:b/>
          <w:sz w:val="24"/>
          <w:szCs w:val="24"/>
        </w:rPr>
        <w:t>Institutional cooperation partners</w:t>
      </w:r>
    </w:p>
    <w:p w14:paraId="41CB2F60" w14:textId="77777777" w:rsidR="00420515" w:rsidRDefault="00420515" w:rsidP="00420515"/>
    <w:p w14:paraId="2AE55855" w14:textId="65E4CFFB" w:rsidR="00420515" w:rsidRPr="00420515" w:rsidRDefault="00420515" w:rsidP="00420515">
      <w:pPr>
        <w:rPr>
          <w:b/>
        </w:rPr>
      </w:pPr>
      <w:r>
        <w:rPr>
          <w:b/>
        </w:rPr>
        <w:t>Participating University/Universities</w:t>
      </w:r>
    </w:p>
    <w:p w14:paraId="41F77778" w14:textId="7C361044" w:rsidR="00420515" w:rsidRDefault="00420515" w:rsidP="00420515">
      <w:r>
        <w:t>Participating University A</w:t>
      </w:r>
    </w:p>
    <w:p w14:paraId="7AB13B1F" w14:textId="411AF238" w:rsidR="00420515" w:rsidRPr="00420515" w:rsidRDefault="00420515" w:rsidP="00420515">
      <w:r>
        <w:t>Participating University B</w:t>
      </w:r>
    </w:p>
    <w:p w14:paraId="7251AA19" w14:textId="258333AA" w:rsidR="00420515" w:rsidRPr="00420515" w:rsidRDefault="00420515" w:rsidP="00420515">
      <w:r>
        <w:t>…</w:t>
      </w:r>
    </w:p>
    <w:p w14:paraId="2AED7296" w14:textId="77777777" w:rsidR="00420515" w:rsidRDefault="00420515" w:rsidP="00420515"/>
    <w:p w14:paraId="3561D2E1" w14:textId="5844C3B4" w:rsidR="00420515" w:rsidRPr="00420515" w:rsidRDefault="00420515" w:rsidP="00420515">
      <w:pPr>
        <w:rPr>
          <w:b/>
        </w:rPr>
      </w:pPr>
      <w:r>
        <w:rPr>
          <w:b/>
        </w:rPr>
        <w:t>Participating Leibniz Institute(s)</w:t>
      </w:r>
    </w:p>
    <w:p w14:paraId="04E3DE94" w14:textId="7154C548" w:rsidR="00420515" w:rsidRDefault="00420515" w:rsidP="00420515">
      <w:r>
        <w:t>Leibniz Institute A</w:t>
      </w:r>
    </w:p>
    <w:p w14:paraId="6114AD9A" w14:textId="079DC008" w:rsidR="00420515" w:rsidRDefault="00420515" w:rsidP="00420515">
      <w:r>
        <w:t>Leibniz Institute B</w:t>
      </w:r>
    </w:p>
    <w:p w14:paraId="5C216147" w14:textId="0F0CFF5E" w:rsidR="00420515" w:rsidRDefault="00420515" w:rsidP="00420515">
      <w:r>
        <w:t>…</w:t>
      </w:r>
    </w:p>
    <w:p w14:paraId="00AD6D87" w14:textId="77777777" w:rsidR="00420515" w:rsidRDefault="00420515" w:rsidP="00420515"/>
    <w:p w14:paraId="184F863F" w14:textId="19368CA6" w:rsidR="00420515" w:rsidRPr="00420515" w:rsidRDefault="00420515" w:rsidP="00420515">
      <w:pPr>
        <w:rPr>
          <w:b/>
        </w:rPr>
      </w:pPr>
      <w:r>
        <w:rPr>
          <w:b/>
        </w:rPr>
        <w:t>Additional participating External Partners</w:t>
      </w:r>
    </w:p>
    <w:p w14:paraId="34DE8944" w14:textId="15370AC4" w:rsidR="00420515" w:rsidRDefault="00420515" w:rsidP="00420515">
      <w:r>
        <w:t>Partner A</w:t>
      </w:r>
    </w:p>
    <w:p w14:paraId="5CBE8D13" w14:textId="78A029C9" w:rsidR="00420515" w:rsidRDefault="00420515" w:rsidP="00420515">
      <w:r>
        <w:t>Partner B</w:t>
      </w:r>
    </w:p>
    <w:p w14:paraId="7BA4B427" w14:textId="532138EE" w:rsidR="00420515" w:rsidRDefault="00420515" w:rsidP="00420515">
      <w:r>
        <w:t>…</w:t>
      </w:r>
    </w:p>
    <w:p w14:paraId="7629B341" w14:textId="77777777" w:rsidR="007172BE" w:rsidRDefault="007172BE" w:rsidP="00420515"/>
    <w:p w14:paraId="2B7424FE" w14:textId="77777777" w:rsidR="007172BE" w:rsidRPr="00420515" w:rsidRDefault="007172BE" w:rsidP="00420515"/>
    <w:p w14:paraId="2CAB2F89" w14:textId="77777777" w:rsidR="00E848CE" w:rsidRPr="001F3733" w:rsidRDefault="00427DB1" w:rsidP="006127EF">
      <w:pPr>
        <w:pStyle w:val="berschrift3"/>
        <w:rPr>
          <w:rFonts w:ascii="Arial" w:hAnsi="Arial" w:cs="Arial"/>
          <w:color w:val="auto"/>
          <w:sz w:val="24"/>
          <w:szCs w:val="24"/>
        </w:rPr>
      </w:pPr>
      <w:r w:rsidRPr="001F3733">
        <w:rPr>
          <w:rFonts w:ascii="Arial" w:hAnsi="Arial" w:cs="Arial"/>
          <w:color w:val="auto"/>
          <w:sz w:val="24"/>
          <w:szCs w:val="24"/>
        </w:rPr>
        <w:t xml:space="preserve">Designated </w:t>
      </w:r>
      <w:r w:rsidR="00EA690B" w:rsidRPr="001F3733">
        <w:rPr>
          <w:rFonts w:ascii="Arial" w:hAnsi="Arial" w:cs="Arial"/>
          <w:color w:val="auto"/>
          <w:sz w:val="24"/>
          <w:szCs w:val="24"/>
        </w:rPr>
        <w:t>Speaker</w:t>
      </w:r>
    </w:p>
    <w:p w14:paraId="3E4B682C" w14:textId="77777777" w:rsidR="00AB3A88" w:rsidRPr="001F3733" w:rsidRDefault="006127EF" w:rsidP="00E848CE">
      <w:pPr>
        <w:pStyle w:val="Funotentext"/>
        <w:jc w:val="left"/>
        <w:rPr>
          <w:rFonts w:cs="Arial"/>
          <w:szCs w:val="22"/>
        </w:rPr>
      </w:pPr>
      <w:r w:rsidRPr="001F3733">
        <w:rPr>
          <w:rFonts w:cs="Arial"/>
          <w:szCs w:val="22"/>
        </w:rPr>
        <w:t>Name</w:t>
      </w:r>
    </w:p>
    <w:p w14:paraId="6DE82BCF" w14:textId="77777777" w:rsidR="00AB3A88" w:rsidRDefault="00AB3A88" w:rsidP="00AB3A88">
      <w:pPr>
        <w:pStyle w:val="Funotentext"/>
        <w:jc w:val="left"/>
        <w:rPr>
          <w:rFonts w:cs="Arial"/>
          <w:szCs w:val="22"/>
        </w:rPr>
      </w:pPr>
    </w:p>
    <w:p w14:paraId="71641320" w14:textId="4D13FA54" w:rsidR="000F5357" w:rsidRPr="004054F7" w:rsidRDefault="000F5357" w:rsidP="00AB3A88">
      <w:pPr>
        <w:pStyle w:val="Funotentext"/>
        <w:jc w:val="left"/>
        <w:rPr>
          <w:rFonts w:cs="Arial"/>
          <w:b/>
          <w:sz w:val="24"/>
          <w:szCs w:val="24"/>
        </w:rPr>
      </w:pPr>
      <w:r w:rsidRPr="004054F7">
        <w:rPr>
          <w:rFonts w:cs="Arial"/>
          <w:b/>
          <w:sz w:val="24"/>
          <w:szCs w:val="24"/>
        </w:rPr>
        <w:t>Coordinator</w:t>
      </w:r>
    </w:p>
    <w:p w14:paraId="273E96E2" w14:textId="12773C10" w:rsidR="000F5357" w:rsidRPr="000F5357" w:rsidRDefault="000F5357" w:rsidP="00AB3A88">
      <w:pPr>
        <w:pStyle w:val="Funotentext"/>
        <w:jc w:val="left"/>
        <w:rPr>
          <w:rFonts w:cs="Arial"/>
          <w:szCs w:val="22"/>
          <w:vertAlign w:val="superscript"/>
        </w:rPr>
      </w:pPr>
      <w:r>
        <w:rPr>
          <w:rFonts w:cs="Arial"/>
          <w:szCs w:val="22"/>
        </w:rPr>
        <w:t>Name</w:t>
      </w:r>
    </w:p>
    <w:p w14:paraId="7EE59D81" w14:textId="77777777" w:rsidR="00AB3A88" w:rsidRDefault="00AB3A88" w:rsidP="00AB3A88">
      <w:pPr>
        <w:pStyle w:val="Funotentext"/>
        <w:jc w:val="left"/>
        <w:rPr>
          <w:rFonts w:cs="Arial"/>
          <w:b/>
          <w:sz w:val="24"/>
          <w:szCs w:val="24"/>
        </w:rPr>
      </w:pPr>
    </w:p>
    <w:p w14:paraId="5232EC29" w14:textId="77777777" w:rsidR="007172BE" w:rsidRPr="001F3733" w:rsidRDefault="007172BE" w:rsidP="00AB3A88">
      <w:pPr>
        <w:pStyle w:val="Funotentext"/>
        <w:jc w:val="left"/>
        <w:rPr>
          <w:rFonts w:cs="Arial"/>
          <w:b/>
          <w:sz w:val="24"/>
          <w:szCs w:val="24"/>
        </w:rPr>
      </w:pPr>
    </w:p>
    <w:p w14:paraId="3ED45197" w14:textId="77777777" w:rsidR="00AA5898" w:rsidRDefault="00AA5898">
      <w:pPr>
        <w:jc w:val="left"/>
        <w:rPr>
          <w:rFonts w:cs="Arial"/>
          <w:sz w:val="20"/>
        </w:rPr>
      </w:pPr>
    </w:p>
    <w:p w14:paraId="45423DD4" w14:textId="3A8632AB" w:rsidR="004C1BA4" w:rsidRPr="004C1BA4" w:rsidRDefault="004C1BA4" w:rsidP="004C1BA4">
      <w:pPr>
        <w:jc w:val="left"/>
        <w:rPr>
          <w:rFonts w:cs="Arial"/>
          <w:i/>
          <w:sz w:val="20"/>
        </w:rPr>
      </w:pPr>
      <w:r w:rsidRPr="004C1BA4">
        <w:rPr>
          <w:rFonts w:cs="Arial"/>
          <w:i/>
          <w:sz w:val="20"/>
        </w:rPr>
        <w:lastRenderedPageBreak/>
        <w:t xml:space="preserve">New applications should not exceed a total length of </w:t>
      </w:r>
      <w:r w:rsidRPr="004C1BA4">
        <w:rPr>
          <w:rFonts w:cs="Arial"/>
          <w:i/>
          <w:sz w:val="20"/>
          <w:u w:val="single"/>
        </w:rPr>
        <w:t>10 pages</w:t>
      </w:r>
      <w:r w:rsidRPr="004C1BA4">
        <w:rPr>
          <w:rFonts w:cs="Arial"/>
          <w:i/>
          <w:sz w:val="20"/>
        </w:rPr>
        <w:t xml:space="preserve"> (excluding bibliography). Continuation applications should not exceed a total length of </w:t>
      </w:r>
      <w:r w:rsidRPr="004C1BA4">
        <w:rPr>
          <w:rFonts w:cs="Arial"/>
          <w:i/>
          <w:sz w:val="20"/>
          <w:u w:val="single"/>
        </w:rPr>
        <w:t>12 pages</w:t>
      </w:r>
      <w:r w:rsidRPr="004C1BA4">
        <w:rPr>
          <w:rFonts w:cs="Arial"/>
          <w:i/>
          <w:sz w:val="20"/>
        </w:rPr>
        <w:t xml:space="preserve"> (excluding bibliography). Administrative information and the financial plan are to be submitted separately via the electronic application system (e-system). Click </w:t>
      </w:r>
      <w:hyperlink r:id="rId9" w:history="1">
        <w:r w:rsidRPr="004C1BA4">
          <w:rPr>
            <w:rStyle w:val="Hyperlink"/>
            <w:rFonts w:cs="Arial"/>
            <w:i/>
            <w:sz w:val="20"/>
          </w:rPr>
          <w:t>here</w:t>
        </w:r>
      </w:hyperlink>
      <w:r w:rsidRPr="004C1BA4">
        <w:rPr>
          <w:rFonts w:cs="Arial"/>
          <w:i/>
          <w:sz w:val="20"/>
        </w:rPr>
        <w:t xml:space="preserve"> for the e-system.</w:t>
      </w:r>
    </w:p>
    <w:p w14:paraId="194ACFF3" w14:textId="4481B6A1" w:rsidR="004C1BA4" w:rsidRPr="004C1BA4" w:rsidRDefault="004C1BA4" w:rsidP="004C1BA4">
      <w:pPr>
        <w:jc w:val="left"/>
        <w:rPr>
          <w:rFonts w:cs="Arial"/>
          <w:i/>
          <w:sz w:val="20"/>
        </w:rPr>
      </w:pPr>
      <w:r w:rsidRPr="004C1BA4">
        <w:rPr>
          <w:rFonts w:cs="Arial"/>
          <w:i/>
          <w:sz w:val="20"/>
        </w:rPr>
        <w:t>Please note that the referees will assess the individual sections A to D. Therefore, please retain the structure given below as this will facilitate the smooth processing of your application and increase transparency.</w:t>
      </w:r>
    </w:p>
    <w:p w14:paraId="3BADC29C" w14:textId="77777777" w:rsidR="00AA5898" w:rsidRDefault="00AA5898">
      <w:pPr>
        <w:jc w:val="left"/>
        <w:rPr>
          <w:rFonts w:cs="Arial"/>
          <w:sz w:val="20"/>
        </w:rPr>
      </w:pPr>
    </w:p>
    <w:p w14:paraId="6A3E7D4F" w14:textId="78AE7E1F" w:rsidR="00C31DD7" w:rsidRPr="001F3733" w:rsidRDefault="00C31DD7">
      <w:pPr>
        <w:jc w:val="left"/>
        <w:rPr>
          <w:rFonts w:cs="Arial"/>
          <w:sz w:val="20"/>
        </w:rPr>
      </w:pPr>
    </w:p>
    <w:p w14:paraId="66DFE88A" w14:textId="77777777" w:rsidR="00EC7681" w:rsidRPr="001F3733" w:rsidRDefault="00EC7681" w:rsidP="00403714">
      <w:pPr>
        <w:jc w:val="left"/>
        <w:rPr>
          <w:b/>
          <w:sz w:val="24"/>
          <w:szCs w:val="24"/>
        </w:rPr>
        <w:sectPr w:rsidR="00EC7681" w:rsidRPr="001F3733" w:rsidSect="00EC7681">
          <w:footerReference w:type="default" r:id="rId10"/>
          <w:footnotePr>
            <w:numFmt w:val="chicago"/>
          </w:footnotePr>
          <w:type w:val="continuous"/>
          <w:pgSz w:w="11906" w:h="16838"/>
          <w:pgMar w:top="1418" w:right="1418" w:bottom="1134" w:left="1418" w:header="709" w:footer="709" w:gutter="0"/>
          <w:pgNumType w:start="0"/>
          <w:cols w:space="708"/>
          <w:docGrid w:linePitch="360"/>
        </w:sectPr>
      </w:pPr>
    </w:p>
    <w:tbl>
      <w:tblPr>
        <w:tblStyle w:val="Tabellenraster"/>
        <w:tblW w:w="0" w:type="auto"/>
        <w:tblLook w:val="04A0" w:firstRow="1" w:lastRow="0" w:firstColumn="1" w:lastColumn="0" w:noHBand="0" w:noVBand="1"/>
      </w:tblPr>
      <w:tblGrid>
        <w:gridCol w:w="9060"/>
      </w:tblGrid>
      <w:tr w:rsidR="00BB73E9" w:rsidRPr="001F3733" w14:paraId="24BEE8E2" w14:textId="77777777" w:rsidTr="00CA066D">
        <w:trPr>
          <w:trHeight w:val="588"/>
        </w:trPr>
        <w:tc>
          <w:tcPr>
            <w:tcW w:w="9060" w:type="dxa"/>
            <w:shd w:val="clear" w:color="auto" w:fill="EAEAEA"/>
          </w:tcPr>
          <w:p w14:paraId="36E8D25F" w14:textId="77777777" w:rsidR="00BB73E9" w:rsidRPr="001F3733" w:rsidRDefault="00831570" w:rsidP="00403714">
            <w:pPr>
              <w:jc w:val="left"/>
              <w:rPr>
                <w:b/>
                <w:sz w:val="24"/>
                <w:szCs w:val="24"/>
              </w:rPr>
            </w:pPr>
            <w:r w:rsidRPr="001F3733">
              <w:rPr>
                <w:b/>
                <w:sz w:val="24"/>
                <w:szCs w:val="24"/>
              </w:rPr>
              <w:t xml:space="preserve">A) </w:t>
            </w:r>
            <w:r w:rsidR="009C119E" w:rsidRPr="001F3733">
              <w:rPr>
                <w:b/>
                <w:sz w:val="24"/>
                <w:szCs w:val="24"/>
              </w:rPr>
              <w:t>Assessment of the first funding phase</w:t>
            </w:r>
            <w:r w:rsidR="00BB73E9" w:rsidRPr="001F3733">
              <w:rPr>
                <w:b/>
                <w:sz w:val="24"/>
                <w:szCs w:val="24"/>
              </w:rPr>
              <w:t xml:space="preserve"> </w:t>
            </w:r>
          </w:p>
          <w:p w14:paraId="1CDB50FE" w14:textId="7ED887FB" w:rsidR="00BB73E9" w:rsidRPr="001F3733" w:rsidRDefault="00403714" w:rsidP="00403714">
            <w:pPr>
              <w:jc w:val="left"/>
              <w:rPr>
                <w:rFonts w:cs="Arial"/>
                <w:szCs w:val="22"/>
              </w:rPr>
            </w:pPr>
            <w:r w:rsidRPr="001F3733">
              <w:rPr>
                <w:rFonts w:cs="Arial"/>
                <w:szCs w:val="22"/>
              </w:rPr>
              <w:t>o</w:t>
            </w:r>
            <w:r w:rsidR="00BB73E9" w:rsidRPr="001F3733">
              <w:rPr>
                <w:rFonts w:cs="Arial"/>
                <w:szCs w:val="22"/>
              </w:rPr>
              <w:t xml:space="preserve">nly for </w:t>
            </w:r>
            <w:r w:rsidR="009C119E" w:rsidRPr="001F3733">
              <w:rPr>
                <w:rFonts w:cs="Arial"/>
                <w:szCs w:val="22"/>
              </w:rPr>
              <w:t xml:space="preserve">continuation </w:t>
            </w:r>
            <w:r w:rsidR="00AB1AB4" w:rsidRPr="001F3733">
              <w:rPr>
                <w:rFonts w:cs="Arial"/>
                <w:szCs w:val="22"/>
              </w:rPr>
              <w:t>applications</w:t>
            </w:r>
          </w:p>
        </w:tc>
      </w:tr>
    </w:tbl>
    <w:p w14:paraId="4AF8D9F4" w14:textId="77777777" w:rsidR="00684D07" w:rsidRPr="001F3733" w:rsidRDefault="00403714" w:rsidP="00403714">
      <w:pPr>
        <w:pStyle w:val="Subheading"/>
        <w:rPr>
          <w:b w:val="0"/>
          <w:i/>
          <w:sz w:val="20"/>
          <w:szCs w:val="20"/>
          <w:lang w:val="en-GB"/>
        </w:rPr>
      </w:pPr>
      <w:r w:rsidRPr="001F3733">
        <w:rPr>
          <w:b w:val="0"/>
          <w:i/>
          <w:sz w:val="20"/>
          <w:lang w:val="en-GB"/>
        </w:rPr>
        <w:t>Please address the following aspects:</w:t>
      </w:r>
    </w:p>
    <w:p w14:paraId="47CE33CA" w14:textId="77777777" w:rsidR="0027170A" w:rsidRPr="001F3733" w:rsidRDefault="00D031D1" w:rsidP="009C119E">
      <w:pPr>
        <w:pStyle w:val="Listenabsatz"/>
        <w:numPr>
          <w:ilvl w:val="0"/>
          <w:numId w:val="23"/>
        </w:numPr>
        <w:rPr>
          <w:rFonts w:cs="Arial"/>
          <w:i/>
          <w:sz w:val="20"/>
        </w:rPr>
      </w:pPr>
      <w:r w:rsidRPr="001F3733">
        <w:rPr>
          <w:rFonts w:cs="Arial"/>
          <w:i/>
          <w:sz w:val="20"/>
        </w:rPr>
        <w:t>T</w:t>
      </w:r>
      <w:r w:rsidR="009C119E" w:rsidRPr="001F3733">
        <w:rPr>
          <w:rFonts w:cs="Arial"/>
          <w:i/>
          <w:sz w:val="20"/>
        </w:rPr>
        <w:t>he implementation of the work programme and the milestones achieved</w:t>
      </w:r>
    </w:p>
    <w:p w14:paraId="4CA5B788" w14:textId="77777777" w:rsidR="0027170A" w:rsidRPr="001F3733" w:rsidRDefault="009C119E" w:rsidP="009C119E">
      <w:pPr>
        <w:pStyle w:val="Listenabsatz"/>
        <w:numPr>
          <w:ilvl w:val="0"/>
          <w:numId w:val="23"/>
        </w:numPr>
        <w:rPr>
          <w:rFonts w:cs="Arial"/>
          <w:i/>
          <w:sz w:val="20"/>
        </w:rPr>
      </w:pPr>
      <w:r w:rsidRPr="001F3733">
        <w:rPr>
          <w:rFonts w:cs="Arial"/>
          <w:i/>
          <w:sz w:val="20"/>
        </w:rPr>
        <w:t>Strategic further development of the work programme and the planned objectives</w:t>
      </w:r>
    </w:p>
    <w:p w14:paraId="0C7EAC82" w14:textId="77777777" w:rsidR="0027170A" w:rsidRPr="001F3733" w:rsidRDefault="009C119E" w:rsidP="009C119E">
      <w:pPr>
        <w:pStyle w:val="Listenabsatz"/>
        <w:numPr>
          <w:ilvl w:val="0"/>
          <w:numId w:val="23"/>
        </w:numPr>
        <w:rPr>
          <w:rFonts w:cs="Arial"/>
          <w:i/>
          <w:sz w:val="20"/>
        </w:rPr>
      </w:pPr>
      <w:r w:rsidRPr="001F3733">
        <w:rPr>
          <w:rFonts w:cs="Arial"/>
          <w:i/>
          <w:sz w:val="20"/>
        </w:rPr>
        <w:t>Establishment of collaboration structures and the added academic and strategic value thereby achieved</w:t>
      </w:r>
    </w:p>
    <w:p w14:paraId="72ACB15E" w14:textId="77777777" w:rsidR="00D031D1" w:rsidRPr="001F3733" w:rsidRDefault="009C119E" w:rsidP="00D031D1">
      <w:pPr>
        <w:pStyle w:val="Listenabsatz"/>
        <w:numPr>
          <w:ilvl w:val="0"/>
          <w:numId w:val="23"/>
        </w:numPr>
        <w:rPr>
          <w:rFonts w:cs="Arial"/>
          <w:i/>
          <w:sz w:val="20"/>
        </w:rPr>
      </w:pPr>
      <w:r w:rsidRPr="001F3733">
        <w:rPr>
          <w:rFonts w:cs="Arial"/>
          <w:i/>
          <w:sz w:val="20"/>
        </w:rPr>
        <w:t>Prospects for the continuation following completion of a second funding phase</w:t>
      </w:r>
    </w:p>
    <w:p w14:paraId="661D618D" w14:textId="77777777" w:rsidR="00D031D1" w:rsidRPr="001F3733" w:rsidRDefault="00D031D1" w:rsidP="00D031D1">
      <w:pPr>
        <w:pStyle w:val="Subheading"/>
        <w:rPr>
          <w:b w:val="0"/>
          <w:sz w:val="20"/>
          <w:lang w:val="en-GB"/>
        </w:rPr>
      </w:pPr>
      <w:r w:rsidRPr="001F3733">
        <w:rPr>
          <w:b w:val="0"/>
          <w:sz w:val="20"/>
          <w:u w:val="single"/>
          <w:lang w:val="en-GB"/>
        </w:rPr>
        <w:t>Note:</w:t>
      </w:r>
      <w:r w:rsidRPr="001F3733">
        <w:rPr>
          <w:b w:val="0"/>
          <w:sz w:val="20"/>
          <w:lang w:val="en-GB"/>
        </w:rPr>
        <w:t xml:space="preserve"> Please complete the tables in the appendix to section A at the end of this document to detail results thus far.</w:t>
      </w:r>
    </w:p>
    <w:p w14:paraId="1034488D" w14:textId="77777777" w:rsidR="009F56F5" w:rsidRPr="001F3733" w:rsidRDefault="00D031D1" w:rsidP="00D031D1">
      <w:pPr>
        <w:pStyle w:val="Listenabsatz"/>
        <w:numPr>
          <w:ilvl w:val="0"/>
          <w:numId w:val="23"/>
        </w:numPr>
        <w:jc w:val="left"/>
        <w:rPr>
          <w:rFonts w:cs="Arial"/>
          <w:i/>
          <w:sz w:val="20"/>
        </w:rPr>
      </w:pPr>
      <w:r w:rsidRPr="001F3733">
        <w:rPr>
          <w:rFonts w:cs="Arial"/>
          <w:i/>
          <w:sz w:val="20"/>
        </w:rPr>
        <w:t>T</w:t>
      </w:r>
      <w:r w:rsidR="009F56F5" w:rsidRPr="001F3733">
        <w:rPr>
          <w:rFonts w:cs="Arial"/>
          <w:i/>
          <w:sz w:val="20"/>
        </w:rPr>
        <w:t>he results thus far in the form of academic publications, theses/dissertations, third-party funding acquired, academic conferences, public relations and knowledge-transfer measures, patents, and other forms where appropriate</w:t>
      </w:r>
    </w:p>
    <w:p w14:paraId="40CFF308" w14:textId="77777777" w:rsidR="00D031D1" w:rsidRPr="001F3733" w:rsidRDefault="00D031D1" w:rsidP="00D031D1">
      <w:pPr>
        <w:pStyle w:val="Subheading"/>
        <w:rPr>
          <w:b w:val="0"/>
          <w:sz w:val="20"/>
          <w:lang w:val="en-GB"/>
        </w:rPr>
      </w:pPr>
      <w:r w:rsidRPr="001F3733">
        <w:rPr>
          <w:b w:val="0"/>
          <w:sz w:val="20"/>
          <w:u w:val="single"/>
          <w:lang w:val="en-GB"/>
        </w:rPr>
        <w:t>Note:</w:t>
      </w:r>
      <w:r w:rsidRPr="001F3733">
        <w:rPr>
          <w:b w:val="0"/>
          <w:sz w:val="20"/>
          <w:lang w:val="en-GB"/>
        </w:rPr>
        <w:t xml:space="preserve"> The report by the scientific advisory board on the first funding phase is uploaded directly to the system. An appropriate template will be provided.</w:t>
      </w:r>
    </w:p>
    <w:p w14:paraId="04AB6163" w14:textId="77777777" w:rsidR="009B3005" w:rsidRPr="001F3733" w:rsidRDefault="00D031D1" w:rsidP="003D5276">
      <w:pPr>
        <w:pStyle w:val="Listenabsatz"/>
        <w:widowControl w:val="0"/>
        <w:numPr>
          <w:ilvl w:val="0"/>
          <w:numId w:val="23"/>
        </w:numPr>
        <w:ind w:right="113"/>
      </w:pPr>
      <w:r w:rsidRPr="001F3733">
        <w:rPr>
          <w:rFonts w:cs="Arial"/>
          <w:i/>
          <w:sz w:val="20"/>
        </w:rPr>
        <w:t xml:space="preserve">Assessment of the Leibniz </w:t>
      </w:r>
      <w:proofErr w:type="spellStart"/>
      <w:r w:rsidRPr="001F3733">
        <w:rPr>
          <w:rFonts w:cs="Arial"/>
          <w:i/>
          <w:sz w:val="20"/>
        </w:rPr>
        <w:t>ScienceCampus</w:t>
      </w:r>
      <w:proofErr w:type="spellEnd"/>
      <w:r w:rsidRPr="001F3733">
        <w:rPr>
          <w:rFonts w:cs="Arial"/>
          <w:i/>
          <w:sz w:val="20"/>
        </w:rPr>
        <w:t>’ scientific advisory board</w:t>
      </w:r>
    </w:p>
    <w:p w14:paraId="3DC3C086" w14:textId="77777777" w:rsidR="006F284D" w:rsidRPr="001F3733" w:rsidRDefault="006F284D" w:rsidP="006F284D">
      <w:pPr>
        <w:widowControl w:val="0"/>
        <w:ind w:right="113"/>
      </w:pPr>
    </w:p>
    <w:p w14:paraId="19BD98F1" w14:textId="64DB69CB" w:rsidR="009B3005" w:rsidRPr="00BE54F2" w:rsidRDefault="009B3005" w:rsidP="009B3005">
      <w:pPr>
        <w:pStyle w:val="Subheading"/>
        <w:widowControl w:val="0"/>
        <w:spacing w:before="0" w:after="0"/>
        <w:ind w:right="113"/>
        <w:rPr>
          <w:b w:val="0"/>
          <w:lang w:val="en-GB"/>
        </w:rPr>
      </w:pPr>
      <w:r w:rsidRPr="00BE54F2">
        <w:rPr>
          <w:b w:val="0"/>
          <w:lang w:val="en-GB"/>
        </w:rPr>
        <w:t>[Text Arial 11 Pt]</w:t>
      </w:r>
    </w:p>
    <w:p w14:paraId="19A11B3D" w14:textId="77777777" w:rsidR="00684D07" w:rsidRPr="001F3733" w:rsidRDefault="00684D07" w:rsidP="00684D07">
      <w:pPr>
        <w:rPr>
          <w:rFonts w:cs="Arial"/>
        </w:rPr>
      </w:pPr>
    </w:p>
    <w:p w14:paraId="549EA3CA" w14:textId="77777777" w:rsidR="007B13F8" w:rsidRPr="00F65078" w:rsidRDefault="007B13F8" w:rsidP="00684D07">
      <w:pPr>
        <w:rPr>
          <w:rFonts w:cs="Arial"/>
          <w:lang w:val="en-US"/>
        </w:rPr>
      </w:pPr>
    </w:p>
    <w:p w14:paraId="52C79951" w14:textId="77777777" w:rsidR="00BD4D53" w:rsidRPr="001F3733" w:rsidRDefault="00BD4D53" w:rsidP="00684D07">
      <w:pPr>
        <w:rPr>
          <w:rFonts w:cs="Arial"/>
        </w:rPr>
      </w:pPr>
    </w:p>
    <w:p w14:paraId="6E7AED13" w14:textId="77777777" w:rsidR="00750DAA" w:rsidRPr="001F3733" w:rsidRDefault="00750DAA" w:rsidP="00684D07">
      <w:pPr>
        <w:rPr>
          <w:rFonts w:cs="Arial"/>
        </w:rPr>
      </w:pPr>
    </w:p>
    <w:tbl>
      <w:tblPr>
        <w:tblStyle w:val="Tabellenraster"/>
        <w:tblW w:w="0" w:type="auto"/>
        <w:tblLook w:val="04A0" w:firstRow="1" w:lastRow="0" w:firstColumn="1" w:lastColumn="0" w:noHBand="0" w:noVBand="1"/>
      </w:tblPr>
      <w:tblGrid>
        <w:gridCol w:w="9060"/>
      </w:tblGrid>
      <w:tr w:rsidR="00567F4D" w:rsidRPr="001F3733" w14:paraId="0853183E" w14:textId="77777777" w:rsidTr="00E260F9">
        <w:trPr>
          <w:trHeight w:val="545"/>
        </w:trPr>
        <w:tc>
          <w:tcPr>
            <w:tcW w:w="9060" w:type="dxa"/>
            <w:shd w:val="clear" w:color="auto" w:fill="EAEAEA"/>
          </w:tcPr>
          <w:p w14:paraId="1D37FF8A" w14:textId="261627C2" w:rsidR="00750DAA" w:rsidRPr="00BD4D53" w:rsidRDefault="00750DAA" w:rsidP="00BB2B0B">
            <w:pPr>
              <w:jc w:val="left"/>
              <w:rPr>
                <w:b/>
                <w:sz w:val="24"/>
                <w:szCs w:val="24"/>
              </w:rPr>
            </w:pPr>
            <w:r w:rsidRPr="001F3733">
              <w:rPr>
                <w:b/>
                <w:sz w:val="24"/>
                <w:szCs w:val="24"/>
              </w:rPr>
              <w:t xml:space="preserve">B) </w:t>
            </w:r>
            <w:r w:rsidR="00B24638" w:rsidRPr="001F3733">
              <w:rPr>
                <w:b/>
                <w:sz w:val="24"/>
                <w:szCs w:val="24"/>
              </w:rPr>
              <w:t>Quality of the project and track record of the partners</w:t>
            </w:r>
            <w:r w:rsidRPr="001F3733">
              <w:rPr>
                <w:b/>
                <w:sz w:val="24"/>
                <w:szCs w:val="24"/>
              </w:rPr>
              <w:t xml:space="preserve"> </w:t>
            </w:r>
          </w:p>
        </w:tc>
      </w:tr>
    </w:tbl>
    <w:p w14:paraId="76D5C475" w14:textId="77777777" w:rsidR="0022157E" w:rsidRPr="001F3733" w:rsidRDefault="005610B1" w:rsidP="00533436">
      <w:pPr>
        <w:pStyle w:val="Subheading"/>
        <w:rPr>
          <w:b w:val="0"/>
          <w:i/>
          <w:sz w:val="20"/>
          <w:lang w:val="en-GB"/>
        </w:rPr>
      </w:pPr>
      <w:r w:rsidRPr="001F3733">
        <w:rPr>
          <w:b w:val="0"/>
          <w:i/>
          <w:sz w:val="20"/>
          <w:lang w:val="en-GB"/>
        </w:rPr>
        <w:t>Please address the following aspects:</w:t>
      </w:r>
    </w:p>
    <w:p w14:paraId="01DEB6B7" w14:textId="77777777" w:rsidR="0022157E" w:rsidRPr="001F3733" w:rsidRDefault="00B24638" w:rsidP="00BB2B0B">
      <w:pPr>
        <w:pStyle w:val="Listenabsatz"/>
        <w:numPr>
          <w:ilvl w:val="0"/>
          <w:numId w:val="24"/>
        </w:numPr>
        <w:rPr>
          <w:rFonts w:cs="Arial"/>
          <w:i/>
          <w:sz w:val="20"/>
        </w:rPr>
      </w:pPr>
      <w:r w:rsidRPr="001F3733">
        <w:rPr>
          <w:rFonts w:cs="Arial"/>
          <w:i/>
          <w:sz w:val="20"/>
        </w:rPr>
        <w:t>Project summary</w:t>
      </w:r>
      <w:r w:rsidR="00BB2B0B" w:rsidRPr="001F3733">
        <w:rPr>
          <w:rFonts w:cs="Arial"/>
          <w:i/>
          <w:sz w:val="20"/>
        </w:rPr>
        <w:t xml:space="preserve"> and i</w:t>
      </w:r>
      <w:r w:rsidRPr="001F3733">
        <w:rPr>
          <w:rFonts w:cs="Arial"/>
          <w:i/>
          <w:sz w:val="20"/>
        </w:rPr>
        <w:t>ntroduction to the academic field</w:t>
      </w:r>
    </w:p>
    <w:p w14:paraId="581447D8" w14:textId="7E80010D" w:rsidR="0022157E" w:rsidRPr="001F3733" w:rsidRDefault="003253F1" w:rsidP="00B24638">
      <w:pPr>
        <w:pStyle w:val="Listenabsatz"/>
        <w:numPr>
          <w:ilvl w:val="0"/>
          <w:numId w:val="24"/>
        </w:numPr>
        <w:rPr>
          <w:rFonts w:cs="Arial"/>
          <w:i/>
          <w:sz w:val="20"/>
        </w:rPr>
      </w:pPr>
      <w:r>
        <w:rPr>
          <w:rFonts w:cs="Arial"/>
          <w:i/>
          <w:sz w:val="20"/>
        </w:rPr>
        <w:t>I</w:t>
      </w:r>
      <w:r w:rsidR="00B24638" w:rsidRPr="001F3733">
        <w:rPr>
          <w:rFonts w:cs="Arial"/>
          <w:i/>
          <w:sz w:val="20"/>
        </w:rPr>
        <w:t>nnovative character of the project/</w:t>
      </w:r>
      <w:r w:rsidR="00375D2D">
        <w:rPr>
          <w:rFonts w:cs="Arial"/>
          <w:i/>
          <w:sz w:val="20"/>
        </w:rPr>
        <w:t xml:space="preserve"> </w:t>
      </w:r>
      <w:r w:rsidR="00B24638" w:rsidRPr="001F3733">
        <w:rPr>
          <w:rFonts w:cs="Arial"/>
          <w:i/>
          <w:sz w:val="20"/>
        </w:rPr>
        <w:t>subject field in relation to the state of the art</w:t>
      </w:r>
    </w:p>
    <w:p w14:paraId="1D15209C" w14:textId="40B0271A" w:rsidR="0022157E" w:rsidRPr="001F3733" w:rsidRDefault="00BB2B0B" w:rsidP="00D60E6B">
      <w:pPr>
        <w:pStyle w:val="Listenabsatz"/>
        <w:numPr>
          <w:ilvl w:val="0"/>
          <w:numId w:val="24"/>
        </w:numPr>
        <w:rPr>
          <w:rFonts w:cs="Arial"/>
          <w:i/>
          <w:sz w:val="20"/>
        </w:rPr>
      </w:pPr>
      <w:r w:rsidRPr="001F3733">
        <w:rPr>
          <w:rFonts w:cs="Arial"/>
          <w:i/>
          <w:sz w:val="20"/>
        </w:rPr>
        <w:t xml:space="preserve">For high-risk research: special added value </w:t>
      </w:r>
      <w:r w:rsidR="00375D2D">
        <w:rPr>
          <w:rFonts w:cs="Arial"/>
          <w:i/>
          <w:sz w:val="20"/>
        </w:rPr>
        <w:t>in the case of success</w:t>
      </w:r>
    </w:p>
    <w:p w14:paraId="4E90C3CF" w14:textId="77777777" w:rsidR="0022157E" w:rsidRPr="001F3733" w:rsidRDefault="00D60E6B" w:rsidP="00D60E6B">
      <w:pPr>
        <w:pStyle w:val="Listenabsatz"/>
        <w:numPr>
          <w:ilvl w:val="0"/>
          <w:numId w:val="24"/>
        </w:numPr>
        <w:rPr>
          <w:rFonts w:cs="Arial"/>
          <w:i/>
          <w:sz w:val="20"/>
        </w:rPr>
      </w:pPr>
      <w:r w:rsidRPr="001F3733">
        <w:rPr>
          <w:rFonts w:cs="Arial"/>
          <w:i/>
          <w:sz w:val="20"/>
        </w:rPr>
        <w:t>Work programme with milestones and work packages</w:t>
      </w:r>
    </w:p>
    <w:p w14:paraId="22B4AC73" w14:textId="48F67E13" w:rsidR="0022157E" w:rsidRPr="001F3733" w:rsidRDefault="00505F80" w:rsidP="00D60E6B">
      <w:pPr>
        <w:pStyle w:val="Listenabsatz"/>
        <w:numPr>
          <w:ilvl w:val="0"/>
          <w:numId w:val="24"/>
        </w:numPr>
        <w:rPr>
          <w:rFonts w:cs="Arial"/>
          <w:i/>
          <w:sz w:val="20"/>
        </w:rPr>
      </w:pPr>
      <w:r w:rsidRPr="001F3733">
        <w:rPr>
          <w:rFonts w:cs="Arial"/>
          <w:i/>
          <w:sz w:val="20"/>
        </w:rPr>
        <w:t>The r</w:t>
      </w:r>
      <w:r w:rsidR="00D60E6B" w:rsidRPr="001F3733">
        <w:rPr>
          <w:rFonts w:cs="Arial"/>
          <w:i/>
          <w:sz w:val="20"/>
        </w:rPr>
        <w:t>esearch project's relevance in terms of its contribution to solving current academic and social, ecological or economic problems</w:t>
      </w:r>
    </w:p>
    <w:p w14:paraId="08487FDD" w14:textId="7F2C3B4F" w:rsidR="00BB2B0B" w:rsidRPr="001F3733" w:rsidRDefault="00375D2D" w:rsidP="00125E5A">
      <w:pPr>
        <w:pStyle w:val="Listenabsatz"/>
        <w:numPr>
          <w:ilvl w:val="0"/>
          <w:numId w:val="24"/>
        </w:numPr>
        <w:rPr>
          <w:rFonts w:cs="Arial"/>
          <w:i/>
          <w:sz w:val="20"/>
        </w:rPr>
      </w:pPr>
      <w:r>
        <w:rPr>
          <w:rFonts w:cs="Arial"/>
          <w:i/>
          <w:sz w:val="20"/>
        </w:rPr>
        <w:t>T</w:t>
      </w:r>
      <w:r w:rsidR="00D60E6B" w:rsidRPr="001F3733">
        <w:rPr>
          <w:rFonts w:cs="Arial"/>
          <w:i/>
          <w:sz w:val="20"/>
        </w:rPr>
        <w:t>rack record of the participating researchers in their respective field</w:t>
      </w:r>
    </w:p>
    <w:p w14:paraId="605DEAB8" w14:textId="2279D3D4" w:rsidR="0022157E" w:rsidRPr="001F3733" w:rsidRDefault="00375D2D" w:rsidP="00125E5A">
      <w:pPr>
        <w:pStyle w:val="Listenabsatz"/>
        <w:numPr>
          <w:ilvl w:val="0"/>
          <w:numId w:val="24"/>
        </w:numPr>
        <w:rPr>
          <w:rFonts w:cs="Arial"/>
          <w:i/>
          <w:sz w:val="20"/>
        </w:rPr>
      </w:pPr>
      <w:r>
        <w:rPr>
          <w:rFonts w:cs="Arial"/>
          <w:i/>
          <w:sz w:val="20"/>
        </w:rPr>
        <w:t>I</w:t>
      </w:r>
      <w:r w:rsidR="00D60E6B" w:rsidRPr="001F3733">
        <w:rPr>
          <w:rFonts w:cs="Arial"/>
          <w:i/>
          <w:sz w:val="20"/>
        </w:rPr>
        <w:t>nvolvement of partners and disciplines relevant to the project's success</w:t>
      </w:r>
      <w:r w:rsidR="0022157E" w:rsidRPr="001F3733">
        <w:rPr>
          <w:rFonts w:cs="Arial"/>
          <w:i/>
          <w:sz w:val="20"/>
        </w:rPr>
        <w:t xml:space="preserve"> </w:t>
      </w:r>
    </w:p>
    <w:p w14:paraId="0E027FD8" w14:textId="77777777" w:rsidR="00750DAA" w:rsidRPr="001F3733" w:rsidRDefault="00BB2B0B" w:rsidP="000668DF">
      <w:pPr>
        <w:pStyle w:val="Listenabsatz"/>
        <w:numPr>
          <w:ilvl w:val="0"/>
          <w:numId w:val="24"/>
        </w:numPr>
        <w:rPr>
          <w:rFonts w:cs="Arial"/>
          <w:i/>
          <w:sz w:val="20"/>
        </w:rPr>
      </w:pPr>
      <w:r w:rsidRPr="001F3733">
        <w:rPr>
          <w:rFonts w:cs="Arial"/>
          <w:i/>
          <w:sz w:val="20"/>
        </w:rPr>
        <w:t>T</w:t>
      </w:r>
      <w:r w:rsidR="000668DF" w:rsidRPr="001F3733">
        <w:rPr>
          <w:rFonts w:cs="Arial"/>
          <w:i/>
          <w:sz w:val="20"/>
        </w:rPr>
        <w:t>he participating partners' previous collaboration</w:t>
      </w:r>
    </w:p>
    <w:p w14:paraId="10EF43A2" w14:textId="77777777" w:rsidR="00BB2B0B" w:rsidRPr="001F3733" w:rsidRDefault="00BB2B0B" w:rsidP="003F0F99">
      <w:pPr>
        <w:pStyle w:val="Subheading"/>
        <w:rPr>
          <w:b w:val="0"/>
          <w:sz w:val="20"/>
          <w:lang w:val="en-GB"/>
        </w:rPr>
      </w:pPr>
      <w:r w:rsidRPr="001F3733">
        <w:rPr>
          <w:b w:val="0"/>
          <w:sz w:val="20"/>
          <w:u w:val="single"/>
          <w:lang w:val="en-GB"/>
        </w:rPr>
        <w:t>Note:</w:t>
      </w:r>
      <w:r w:rsidRPr="001F3733">
        <w:rPr>
          <w:b w:val="0"/>
          <w:sz w:val="20"/>
          <w:lang w:val="en-GB"/>
        </w:rPr>
        <w:t xml:space="preserve"> </w:t>
      </w:r>
      <w:r w:rsidR="003F0F99" w:rsidRPr="001F3733">
        <w:rPr>
          <w:b w:val="0"/>
          <w:sz w:val="20"/>
          <w:lang w:val="en-GB"/>
        </w:rPr>
        <w:t>The CVs of the designated members of the directorate, and of other project leaders if required, are uploaded directly to the system. An appropriate template will be provided.</w:t>
      </w:r>
    </w:p>
    <w:p w14:paraId="4602603D" w14:textId="77777777" w:rsidR="001177E7" w:rsidRPr="001F3733" w:rsidRDefault="001177E7" w:rsidP="001177E7">
      <w:pPr>
        <w:pStyle w:val="Subheading"/>
        <w:widowControl w:val="0"/>
        <w:spacing w:before="0" w:after="0"/>
        <w:ind w:right="113"/>
        <w:rPr>
          <w:b w:val="0"/>
          <w:lang w:val="en-GB"/>
        </w:rPr>
      </w:pPr>
    </w:p>
    <w:p w14:paraId="6432DB73" w14:textId="02C40DCD" w:rsidR="001177E7" w:rsidRPr="00BE54F2" w:rsidRDefault="001177E7" w:rsidP="001177E7">
      <w:pPr>
        <w:pStyle w:val="Subheading"/>
        <w:widowControl w:val="0"/>
        <w:spacing w:before="0" w:after="0"/>
        <w:ind w:right="113"/>
        <w:rPr>
          <w:b w:val="0"/>
          <w:lang w:val="en-GB"/>
        </w:rPr>
      </w:pPr>
      <w:r w:rsidRPr="00BE54F2">
        <w:rPr>
          <w:b w:val="0"/>
          <w:lang w:val="en-GB"/>
        </w:rPr>
        <w:t>[Text Arial 11 Pt]</w:t>
      </w:r>
    </w:p>
    <w:p w14:paraId="0E19BC13" w14:textId="77777777" w:rsidR="008A03CA" w:rsidRPr="001F3733" w:rsidRDefault="008A03CA" w:rsidP="00684D07">
      <w:pPr>
        <w:rPr>
          <w:rFonts w:cs="Arial"/>
        </w:rPr>
      </w:pPr>
    </w:p>
    <w:p w14:paraId="0C50CA98" w14:textId="77777777" w:rsidR="008A03CA" w:rsidRPr="001F3733" w:rsidRDefault="008A03CA" w:rsidP="00684D07">
      <w:pPr>
        <w:rPr>
          <w:rFonts w:cs="Arial"/>
        </w:rPr>
      </w:pPr>
    </w:p>
    <w:p w14:paraId="1278EAB6" w14:textId="77777777" w:rsidR="003F0F99" w:rsidRPr="001F3733" w:rsidRDefault="003F0F99" w:rsidP="00684D07">
      <w:pPr>
        <w:rPr>
          <w:rFonts w:cs="Arial"/>
        </w:rPr>
      </w:pPr>
    </w:p>
    <w:tbl>
      <w:tblPr>
        <w:tblStyle w:val="Tabellenraster"/>
        <w:tblW w:w="0" w:type="auto"/>
        <w:tblLook w:val="04A0" w:firstRow="1" w:lastRow="0" w:firstColumn="1" w:lastColumn="0" w:noHBand="0" w:noVBand="1"/>
      </w:tblPr>
      <w:tblGrid>
        <w:gridCol w:w="9060"/>
      </w:tblGrid>
      <w:tr w:rsidR="00387B02" w:rsidRPr="001F3733" w14:paraId="596886A0" w14:textId="77777777" w:rsidTr="00CA066D">
        <w:trPr>
          <w:trHeight w:val="566"/>
        </w:trPr>
        <w:tc>
          <w:tcPr>
            <w:tcW w:w="9060" w:type="dxa"/>
            <w:shd w:val="clear" w:color="auto" w:fill="EAEAEA"/>
          </w:tcPr>
          <w:p w14:paraId="15939284" w14:textId="3D681334" w:rsidR="00387B02" w:rsidRPr="00BD4D53" w:rsidRDefault="004E6B8A" w:rsidP="00533436">
            <w:pPr>
              <w:jc w:val="left"/>
              <w:rPr>
                <w:b/>
                <w:sz w:val="24"/>
                <w:szCs w:val="24"/>
              </w:rPr>
            </w:pPr>
            <w:r w:rsidRPr="001F3733">
              <w:rPr>
                <w:b/>
                <w:sz w:val="24"/>
                <w:szCs w:val="24"/>
              </w:rPr>
              <w:t>C</w:t>
            </w:r>
            <w:r w:rsidR="00387B02" w:rsidRPr="001F3733">
              <w:rPr>
                <w:b/>
                <w:sz w:val="24"/>
                <w:szCs w:val="24"/>
              </w:rPr>
              <w:t xml:space="preserve">) </w:t>
            </w:r>
            <w:r w:rsidR="00C6673B" w:rsidRPr="001F3733">
              <w:rPr>
                <w:b/>
                <w:sz w:val="24"/>
                <w:szCs w:val="24"/>
              </w:rPr>
              <w:t>Structural and strategic efficacy</w:t>
            </w:r>
          </w:p>
        </w:tc>
      </w:tr>
    </w:tbl>
    <w:p w14:paraId="1A019C91" w14:textId="77777777" w:rsidR="00200B89" w:rsidRPr="001F3733" w:rsidRDefault="00200B89" w:rsidP="005D2A64">
      <w:pPr>
        <w:pStyle w:val="Subheading"/>
        <w:rPr>
          <w:b w:val="0"/>
          <w:i/>
          <w:sz w:val="20"/>
          <w:lang w:val="en-GB"/>
        </w:rPr>
      </w:pPr>
      <w:r w:rsidRPr="001F3733">
        <w:rPr>
          <w:b w:val="0"/>
          <w:i/>
          <w:sz w:val="20"/>
          <w:lang w:val="en-GB"/>
        </w:rPr>
        <w:t>Please address the following aspects:</w:t>
      </w:r>
    </w:p>
    <w:p w14:paraId="4AE0247E" w14:textId="75F25720" w:rsidR="008B064A" w:rsidRPr="001F3733" w:rsidRDefault="00D62729" w:rsidP="008B064A">
      <w:pPr>
        <w:pStyle w:val="Listenabsatz"/>
        <w:numPr>
          <w:ilvl w:val="0"/>
          <w:numId w:val="27"/>
        </w:numPr>
        <w:rPr>
          <w:rFonts w:cs="Arial"/>
          <w:i/>
          <w:sz w:val="20"/>
        </w:rPr>
      </w:pPr>
      <w:r>
        <w:rPr>
          <w:rFonts w:cs="Arial"/>
          <w:i/>
          <w:sz w:val="20"/>
        </w:rPr>
        <w:t>S</w:t>
      </w:r>
      <w:r w:rsidR="008B064A" w:rsidRPr="001F3733">
        <w:rPr>
          <w:rFonts w:cs="Arial"/>
          <w:i/>
          <w:sz w:val="20"/>
        </w:rPr>
        <w:t xml:space="preserve">ynergies and academic added value resulting from </w:t>
      </w:r>
      <w:r>
        <w:rPr>
          <w:rFonts w:cs="Arial"/>
          <w:i/>
          <w:sz w:val="20"/>
        </w:rPr>
        <w:t xml:space="preserve">the </w:t>
      </w:r>
      <w:r w:rsidR="008B064A" w:rsidRPr="001F3733">
        <w:rPr>
          <w:rFonts w:cs="Arial"/>
          <w:i/>
          <w:sz w:val="20"/>
        </w:rPr>
        <w:t>network</w:t>
      </w:r>
    </w:p>
    <w:p w14:paraId="13E4C9FF" w14:textId="72DCBEA4" w:rsidR="008B064A" w:rsidRPr="001F3733" w:rsidRDefault="00D62729" w:rsidP="008B064A">
      <w:pPr>
        <w:pStyle w:val="Listenabsatz"/>
        <w:numPr>
          <w:ilvl w:val="0"/>
          <w:numId w:val="27"/>
        </w:numPr>
        <w:rPr>
          <w:rFonts w:cs="Arial"/>
          <w:i/>
          <w:sz w:val="20"/>
        </w:rPr>
      </w:pPr>
      <w:r>
        <w:rPr>
          <w:rFonts w:cs="Arial"/>
          <w:i/>
          <w:sz w:val="20"/>
        </w:rPr>
        <w:t>I</w:t>
      </w:r>
      <w:r w:rsidR="008B064A" w:rsidRPr="001F3733">
        <w:rPr>
          <w:rFonts w:cs="Arial"/>
          <w:i/>
          <w:sz w:val="20"/>
        </w:rPr>
        <w:t xml:space="preserve">mportance of the subject to the </w:t>
      </w:r>
      <w:r w:rsidR="00273925" w:rsidRPr="001F3733">
        <w:rPr>
          <w:rFonts w:cs="Arial"/>
          <w:i/>
          <w:sz w:val="20"/>
        </w:rPr>
        <w:t>scientific environment</w:t>
      </w:r>
    </w:p>
    <w:p w14:paraId="4B25F568" w14:textId="60125994" w:rsidR="008B064A" w:rsidRPr="001F3733" w:rsidRDefault="00900D1C" w:rsidP="008B064A">
      <w:pPr>
        <w:pStyle w:val="Listenabsatz"/>
        <w:numPr>
          <w:ilvl w:val="0"/>
          <w:numId w:val="27"/>
        </w:numPr>
        <w:rPr>
          <w:rFonts w:cs="Arial"/>
          <w:i/>
          <w:sz w:val="20"/>
        </w:rPr>
      </w:pPr>
      <w:r>
        <w:rPr>
          <w:rFonts w:cs="Arial"/>
          <w:i/>
          <w:sz w:val="20"/>
        </w:rPr>
        <w:t>C</w:t>
      </w:r>
      <w:r w:rsidR="008B064A" w:rsidRPr="001F3733">
        <w:rPr>
          <w:rFonts w:cs="Arial"/>
          <w:i/>
          <w:sz w:val="20"/>
        </w:rPr>
        <w:t xml:space="preserve">onditions at the </w:t>
      </w:r>
      <w:r w:rsidR="00273925" w:rsidRPr="001F3733">
        <w:rPr>
          <w:rFonts w:cs="Arial"/>
          <w:i/>
          <w:sz w:val="20"/>
        </w:rPr>
        <w:t>scientific environment</w:t>
      </w:r>
      <w:r w:rsidR="008B064A" w:rsidRPr="001F3733">
        <w:rPr>
          <w:rFonts w:cs="Arial"/>
          <w:i/>
          <w:sz w:val="20"/>
        </w:rPr>
        <w:t xml:space="preserve"> (e.g. existing facilities)</w:t>
      </w:r>
    </w:p>
    <w:p w14:paraId="0A447259" w14:textId="77777777" w:rsidR="008B064A" w:rsidRPr="001F3733" w:rsidRDefault="008B064A" w:rsidP="008B064A">
      <w:pPr>
        <w:pStyle w:val="Listenabsatz"/>
        <w:numPr>
          <w:ilvl w:val="0"/>
          <w:numId w:val="27"/>
        </w:numPr>
        <w:rPr>
          <w:rFonts w:cs="Arial"/>
          <w:i/>
          <w:sz w:val="20"/>
        </w:rPr>
      </w:pPr>
      <w:r w:rsidRPr="001F3733">
        <w:rPr>
          <w:rFonts w:cs="Arial"/>
          <w:i/>
          <w:sz w:val="20"/>
        </w:rPr>
        <w:t>Measures for further developing the partnership with the university</w:t>
      </w:r>
    </w:p>
    <w:p w14:paraId="7EE37275" w14:textId="77777777" w:rsidR="008B064A" w:rsidRPr="001F3733" w:rsidRDefault="00FF6235" w:rsidP="008B064A">
      <w:pPr>
        <w:pStyle w:val="Listenabsatz"/>
        <w:numPr>
          <w:ilvl w:val="0"/>
          <w:numId w:val="27"/>
        </w:numPr>
        <w:rPr>
          <w:rFonts w:cs="Arial"/>
          <w:i/>
          <w:sz w:val="20"/>
        </w:rPr>
      </w:pPr>
      <w:r w:rsidRPr="001F3733">
        <w:rPr>
          <w:rFonts w:cs="Arial"/>
          <w:i/>
          <w:sz w:val="20"/>
        </w:rPr>
        <w:t>T</w:t>
      </w:r>
      <w:r w:rsidR="008B064A" w:rsidRPr="001F3733">
        <w:rPr>
          <w:rFonts w:cs="Arial"/>
          <w:i/>
          <w:sz w:val="20"/>
        </w:rPr>
        <w:t xml:space="preserve">he governance structures of the Leibniz </w:t>
      </w:r>
      <w:proofErr w:type="spellStart"/>
      <w:r w:rsidR="008B064A" w:rsidRPr="001F3733">
        <w:rPr>
          <w:rFonts w:cs="Arial"/>
          <w:i/>
          <w:sz w:val="20"/>
        </w:rPr>
        <w:t>ScienceCampus</w:t>
      </w:r>
      <w:proofErr w:type="spellEnd"/>
      <w:r w:rsidR="008B064A" w:rsidRPr="001F3733">
        <w:rPr>
          <w:rFonts w:cs="Arial"/>
          <w:i/>
          <w:sz w:val="20"/>
        </w:rPr>
        <w:t xml:space="preserve"> being applied for </w:t>
      </w:r>
    </w:p>
    <w:p w14:paraId="76AAE032" w14:textId="77777777" w:rsidR="008B064A" w:rsidRPr="001F3733" w:rsidRDefault="008B064A" w:rsidP="008B064A">
      <w:pPr>
        <w:pStyle w:val="Listenabsatz"/>
        <w:numPr>
          <w:ilvl w:val="0"/>
          <w:numId w:val="27"/>
        </w:numPr>
        <w:rPr>
          <w:rFonts w:cs="Arial"/>
          <w:i/>
          <w:sz w:val="20"/>
        </w:rPr>
      </w:pPr>
      <w:r w:rsidRPr="001F3733">
        <w:rPr>
          <w:rFonts w:cs="Arial"/>
          <w:i/>
          <w:sz w:val="20"/>
        </w:rPr>
        <w:t>Measures for further internationalisation</w:t>
      </w:r>
    </w:p>
    <w:p w14:paraId="1467DB5F" w14:textId="77777777" w:rsidR="00200B89" w:rsidRPr="001F3733" w:rsidRDefault="00FF6235" w:rsidP="008B064A">
      <w:pPr>
        <w:pStyle w:val="Listenabsatz"/>
        <w:numPr>
          <w:ilvl w:val="0"/>
          <w:numId w:val="27"/>
        </w:numPr>
        <w:rPr>
          <w:rFonts w:cs="Arial"/>
          <w:i/>
          <w:sz w:val="20"/>
        </w:rPr>
      </w:pPr>
      <w:r w:rsidRPr="001F3733">
        <w:rPr>
          <w:rFonts w:cs="Arial"/>
          <w:i/>
          <w:sz w:val="20"/>
        </w:rPr>
        <w:t>T</w:t>
      </w:r>
      <w:r w:rsidR="008B064A" w:rsidRPr="001F3733">
        <w:rPr>
          <w:rFonts w:cs="Arial"/>
          <w:i/>
          <w:sz w:val="20"/>
        </w:rPr>
        <w:t>he strategic importance of the project to the Leibniz Association</w:t>
      </w:r>
    </w:p>
    <w:p w14:paraId="6F579311" w14:textId="77777777" w:rsidR="00BE59B9" w:rsidRPr="001F3733" w:rsidRDefault="008B064A" w:rsidP="008B064A">
      <w:pPr>
        <w:pStyle w:val="Listenabsatz"/>
        <w:numPr>
          <w:ilvl w:val="0"/>
          <w:numId w:val="27"/>
        </w:numPr>
        <w:rPr>
          <w:rFonts w:cs="Arial"/>
          <w:i/>
          <w:sz w:val="20"/>
        </w:rPr>
      </w:pPr>
      <w:r w:rsidRPr="001F3733">
        <w:rPr>
          <w:rFonts w:cs="Arial"/>
          <w:i/>
          <w:sz w:val="20"/>
        </w:rPr>
        <w:t xml:space="preserve">Details concerning HR development and recruitment in </w:t>
      </w:r>
      <w:r w:rsidR="00306D6D" w:rsidRPr="001F3733">
        <w:rPr>
          <w:rFonts w:cs="Arial"/>
          <w:i/>
          <w:sz w:val="20"/>
        </w:rPr>
        <w:t>consideration of the Leibniz As</w:t>
      </w:r>
      <w:r w:rsidRPr="001F3733">
        <w:rPr>
          <w:rFonts w:cs="Arial"/>
          <w:i/>
          <w:sz w:val="20"/>
        </w:rPr>
        <w:t xml:space="preserve">sociation career guidelines, the Leibniz equality standards and the Leibniz recruitment standards </w:t>
      </w:r>
      <w:r w:rsidR="00BE59B9" w:rsidRPr="001F3733">
        <w:footnoteReference w:id="1"/>
      </w:r>
      <w:r w:rsidR="00200B89" w:rsidRPr="001F3733">
        <w:rPr>
          <w:rFonts w:cs="Arial"/>
          <w:i/>
          <w:sz w:val="20"/>
        </w:rPr>
        <w:t xml:space="preserve"> </w:t>
      </w:r>
    </w:p>
    <w:p w14:paraId="0DB1DEED" w14:textId="77777777" w:rsidR="008B064A" w:rsidRPr="001F3733" w:rsidRDefault="008B064A" w:rsidP="008B064A">
      <w:pPr>
        <w:pStyle w:val="Listenabsatz"/>
        <w:numPr>
          <w:ilvl w:val="0"/>
          <w:numId w:val="27"/>
        </w:numPr>
        <w:rPr>
          <w:rFonts w:cs="Arial"/>
          <w:i/>
          <w:sz w:val="20"/>
        </w:rPr>
      </w:pPr>
      <w:r w:rsidRPr="001F3733">
        <w:rPr>
          <w:rFonts w:cs="Arial"/>
          <w:i/>
          <w:sz w:val="20"/>
        </w:rPr>
        <w:t xml:space="preserve">Communication concept (measures and target groups) </w:t>
      </w:r>
    </w:p>
    <w:p w14:paraId="7BC1E55D" w14:textId="77777777" w:rsidR="00200B89" w:rsidRPr="001F3733" w:rsidRDefault="008B064A" w:rsidP="008B064A">
      <w:pPr>
        <w:pStyle w:val="Listenabsatz"/>
        <w:numPr>
          <w:ilvl w:val="0"/>
          <w:numId w:val="27"/>
        </w:numPr>
        <w:rPr>
          <w:rFonts w:cs="Arial"/>
          <w:i/>
          <w:sz w:val="20"/>
        </w:rPr>
      </w:pPr>
      <w:r w:rsidRPr="001F3733">
        <w:rPr>
          <w:rFonts w:cs="Arial"/>
          <w:i/>
          <w:sz w:val="20"/>
        </w:rPr>
        <w:t>Any necessary measures for intellectual property protection and knowledge transfer</w:t>
      </w:r>
    </w:p>
    <w:p w14:paraId="588914A0" w14:textId="77777777" w:rsidR="00200B89" w:rsidRPr="001F3733" w:rsidRDefault="00200B89" w:rsidP="00200B89">
      <w:pPr>
        <w:pStyle w:val="Subheading"/>
        <w:widowControl w:val="0"/>
        <w:spacing w:before="0" w:after="0"/>
        <w:ind w:right="113"/>
        <w:rPr>
          <w:b w:val="0"/>
          <w:lang w:val="en-GB"/>
        </w:rPr>
      </w:pPr>
    </w:p>
    <w:p w14:paraId="1DE91113" w14:textId="493FDE23" w:rsidR="00200B89" w:rsidRPr="001F3733" w:rsidRDefault="00200B89" w:rsidP="00E9702E">
      <w:pPr>
        <w:pStyle w:val="Subheading"/>
        <w:widowControl w:val="0"/>
        <w:spacing w:before="0" w:after="0"/>
        <w:ind w:right="113"/>
        <w:rPr>
          <w:b w:val="0"/>
          <w:lang w:val="en-GB"/>
        </w:rPr>
      </w:pPr>
      <w:r w:rsidRPr="001F3733">
        <w:rPr>
          <w:b w:val="0"/>
          <w:lang w:val="en-GB"/>
        </w:rPr>
        <w:t>[Text Arial 11 Pt]</w:t>
      </w:r>
    </w:p>
    <w:p w14:paraId="1140BC4E" w14:textId="2A91D5AC" w:rsidR="00FB4BA9" w:rsidRDefault="00FB4BA9" w:rsidP="00200B89">
      <w:pPr>
        <w:rPr>
          <w:rFonts w:cs="Arial"/>
        </w:rPr>
      </w:pPr>
    </w:p>
    <w:p w14:paraId="37BEF7F5" w14:textId="77777777" w:rsidR="00BD4D53" w:rsidRPr="001F3733" w:rsidRDefault="00BD4D53" w:rsidP="00200B89">
      <w:pPr>
        <w:rPr>
          <w:rFonts w:cs="Arial"/>
        </w:rPr>
      </w:pPr>
    </w:p>
    <w:p w14:paraId="7B84AADD" w14:textId="77777777" w:rsidR="007B13F8" w:rsidRPr="001F3733" w:rsidRDefault="007B13F8" w:rsidP="00200B89">
      <w:pPr>
        <w:rPr>
          <w:rFonts w:cs="Arial"/>
        </w:rPr>
      </w:pPr>
    </w:p>
    <w:p w14:paraId="37E27D48" w14:textId="77777777" w:rsidR="007B13F8" w:rsidRPr="001F3733" w:rsidRDefault="007B13F8" w:rsidP="00200B89">
      <w:pPr>
        <w:rPr>
          <w:rFonts w:cs="Arial"/>
        </w:rPr>
      </w:pPr>
    </w:p>
    <w:tbl>
      <w:tblPr>
        <w:tblStyle w:val="Tabellenraster"/>
        <w:tblW w:w="0" w:type="auto"/>
        <w:tblLook w:val="04A0" w:firstRow="1" w:lastRow="0" w:firstColumn="1" w:lastColumn="0" w:noHBand="0" w:noVBand="1"/>
      </w:tblPr>
      <w:tblGrid>
        <w:gridCol w:w="9060"/>
      </w:tblGrid>
      <w:tr w:rsidR="00567F4D" w:rsidRPr="001F3733" w14:paraId="18319795" w14:textId="77777777" w:rsidTr="00CA066D">
        <w:trPr>
          <w:trHeight w:val="631"/>
        </w:trPr>
        <w:tc>
          <w:tcPr>
            <w:tcW w:w="9060" w:type="dxa"/>
            <w:shd w:val="clear" w:color="auto" w:fill="EAEAEA"/>
          </w:tcPr>
          <w:p w14:paraId="4C09348B" w14:textId="1ED3A317" w:rsidR="006F28C7" w:rsidRPr="00BD4D53" w:rsidRDefault="00230023" w:rsidP="00533436">
            <w:pPr>
              <w:jc w:val="left"/>
              <w:rPr>
                <w:b/>
                <w:sz w:val="24"/>
                <w:szCs w:val="24"/>
              </w:rPr>
            </w:pPr>
            <w:r w:rsidRPr="001F3733">
              <w:rPr>
                <w:b/>
                <w:sz w:val="24"/>
                <w:szCs w:val="24"/>
              </w:rPr>
              <w:t>D</w:t>
            </w:r>
            <w:r w:rsidR="006F28C7" w:rsidRPr="001F3733">
              <w:rPr>
                <w:b/>
                <w:sz w:val="24"/>
                <w:szCs w:val="24"/>
              </w:rPr>
              <w:t xml:space="preserve">) </w:t>
            </w:r>
            <w:r w:rsidR="00D24763" w:rsidRPr="001F3733">
              <w:rPr>
                <w:b/>
                <w:sz w:val="24"/>
                <w:szCs w:val="24"/>
              </w:rPr>
              <w:t>Financial planning</w:t>
            </w:r>
          </w:p>
        </w:tc>
      </w:tr>
    </w:tbl>
    <w:p w14:paraId="4190F5DD" w14:textId="77777777" w:rsidR="00200B89" w:rsidRPr="001F3733" w:rsidRDefault="00200B89" w:rsidP="00200B89">
      <w:pPr>
        <w:rPr>
          <w:rFonts w:cs="Arial"/>
        </w:rPr>
      </w:pPr>
    </w:p>
    <w:p w14:paraId="7134E4BE" w14:textId="2529A7EE" w:rsidR="00200B89" w:rsidRDefault="002D7A6E" w:rsidP="00533436">
      <w:pPr>
        <w:pStyle w:val="Subheading"/>
        <w:rPr>
          <w:b w:val="0"/>
          <w:i/>
          <w:sz w:val="20"/>
          <w:lang w:val="en-GB"/>
        </w:rPr>
      </w:pPr>
      <w:r w:rsidRPr="001F3733">
        <w:rPr>
          <w:b w:val="0"/>
          <w:i/>
          <w:sz w:val="20"/>
          <w:lang w:val="en-GB"/>
        </w:rPr>
        <w:t xml:space="preserve">Please use this section </w:t>
      </w:r>
      <w:r w:rsidR="00230023" w:rsidRPr="001F3733">
        <w:rPr>
          <w:b w:val="0"/>
          <w:i/>
          <w:sz w:val="20"/>
          <w:lang w:val="en-GB"/>
        </w:rPr>
        <w:t>to explain the concept underlying your finance plan and any of its features.</w:t>
      </w:r>
    </w:p>
    <w:p w14:paraId="1FB683D7" w14:textId="19A21C20" w:rsidR="008603BD" w:rsidRDefault="008603BD" w:rsidP="008603BD">
      <w:pPr>
        <w:pStyle w:val="Subheading"/>
        <w:rPr>
          <w:b w:val="0"/>
          <w:i/>
          <w:sz w:val="20"/>
          <w:lang w:val="en-GB"/>
        </w:rPr>
      </w:pPr>
      <w:r w:rsidRPr="008603BD">
        <w:rPr>
          <w:b w:val="0"/>
          <w:i/>
          <w:sz w:val="20"/>
          <w:lang w:val="en-GB"/>
        </w:rPr>
        <w:t xml:space="preserve">Funds can also be used in a preparatory phase to further </w:t>
      </w:r>
      <w:r>
        <w:rPr>
          <w:b w:val="0"/>
          <w:i/>
          <w:sz w:val="20"/>
          <w:lang w:val="en-GB"/>
        </w:rPr>
        <w:t>develop</w:t>
      </w:r>
      <w:r w:rsidRPr="008603BD">
        <w:rPr>
          <w:b w:val="0"/>
          <w:i/>
          <w:sz w:val="20"/>
          <w:lang w:val="en-GB"/>
        </w:rPr>
        <w:t xml:space="preserve"> common (interdisciplinary) research topics/questions/fields and the Campus´ research agenda.</w:t>
      </w:r>
      <w:bookmarkStart w:id="0" w:name="_GoBack"/>
      <w:bookmarkEnd w:id="0"/>
      <w:r w:rsidRPr="008603BD">
        <w:rPr>
          <w:b w:val="0"/>
          <w:i/>
          <w:sz w:val="20"/>
          <w:lang w:val="en-GB"/>
        </w:rPr>
        <w:t>Therefore, a part of the funds can be requested as seed money (a defined volume of the application budget dedicated to support novel concepts within the LSC). Any use of seed money will have to be presented within the interim and final reports.</w:t>
      </w:r>
    </w:p>
    <w:p w14:paraId="1538357A" w14:textId="29D9B30B" w:rsidR="00533436" w:rsidRPr="001F3733" w:rsidRDefault="00533436" w:rsidP="008603BD">
      <w:pPr>
        <w:pStyle w:val="Subheading"/>
        <w:rPr>
          <w:b w:val="0"/>
          <w:sz w:val="20"/>
          <w:u w:val="single"/>
          <w:lang w:val="en-GB"/>
        </w:rPr>
      </w:pPr>
      <w:r w:rsidRPr="001F3733">
        <w:rPr>
          <w:b w:val="0"/>
          <w:sz w:val="20"/>
          <w:u w:val="single"/>
          <w:lang w:val="en-GB"/>
        </w:rPr>
        <w:t>Note:</w:t>
      </w:r>
      <w:r w:rsidRPr="001F3733">
        <w:rPr>
          <w:b w:val="0"/>
          <w:sz w:val="20"/>
          <w:lang w:val="en-GB"/>
        </w:rPr>
        <w:t xml:space="preserve"> The finance plan is </w:t>
      </w:r>
      <w:r w:rsidR="00404DE9">
        <w:rPr>
          <w:b w:val="0"/>
          <w:sz w:val="20"/>
          <w:lang w:val="en-GB"/>
        </w:rPr>
        <w:t>submitted</w:t>
      </w:r>
      <w:r w:rsidRPr="001F3733">
        <w:rPr>
          <w:b w:val="0"/>
          <w:sz w:val="20"/>
          <w:lang w:val="en-GB"/>
        </w:rPr>
        <w:t xml:space="preserve"> direct</w:t>
      </w:r>
      <w:r w:rsidR="006351DF" w:rsidRPr="001F3733">
        <w:rPr>
          <w:b w:val="0"/>
          <w:sz w:val="20"/>
          <w:lang w:val="en-GB"/>
        </w:rPr>
        <w:t>ly</w:t>
      </w:r>
      <w:r w:rsidRPr="001F3733">
        <w:rPr>
          <w:b w:val="0"/>
          <w:sz w:val="20"/>
          <w:lang w:val="en-GB"/>
        </w:rPr>
        <w:t xml:space="preserve"> </w:t>
      </w:r>
      <w:r w:rsidR="00404DE9">
        <w:rPr>
          <w:b w:val="0"/>
          <w:sz w:val="20"/>
          <w:lang w:val="en-GB"/>
        </w:rPr>
        <w:t>via</w:t>
      </w:r>
      <w:r w:rsidRPr="001F3733">
        <w:rPr>
          <w:b w:val="0"/>
          <w:sz w:val="20"/>
          <w:lang w:val="en-GB"/>
        </w:rPr>
        <w:t xml:space="preserve"> the e</w:t>
      </w:r>
      <w:r w:rsidR="00F378E6" w:rsidRPr="001F3733">
        <w:rPr>
          <w:b w:val="0"/>
          <w:sz w:val="20"/>
          <w:lang w:val="en-GB"/>
        </w:rPr>
        <w:t>-</w:t>
      </w:r>
      <w:r w:rsidRPr="001F3733">
        <w:rPr>
          <w:b w:val="0"/>
          <w:sz w:val="20"/>
          <w:lang w:val="en-GB"/>
        </w:rPr>
        <w:t>system.</w:t>
      </w:r>
    </w:p>
    <w:p w14:paraId="286844E4" w14:textId="77777777" w:rsidR="009D6A73" w:rsidRPr="001F3733" w:rsidRDefault="009D6A73" w:rsidP="009D6A73">
      <w:pPr>
        <w:pStyle w:val="Subheading"/>
        <w:widowControl w:val="0"/>
        <w:spacing w:before="0" w:after="0"/>
        <w:ind w:right="113"/>
        <w:rPr>
          <w:b w:val="0"/>
          <w:lang w:val="en-GB"/>
        </w:rPr>
      </w:pPr>
    </w:p>
    <w:p w14:paraId="4327A1D0" w14:textId="672B6E02" w:rsidR="009D6A73" w:rsidRPr="001F3733" w:rsidRDefault="009D6A73" w:rsidP="00E9702E">
      <w:pPr>
        <w:pStyle w:val="Subheading"/>
        <w:widowControl w:val="0"/>
        <w:spacing w:before="0" w:after="0"/>
        <w:ind w:right="113"/>
        <w:rPr>
          <w:b w:val="0"/>
          <w:lang w:val="en-GB"/>
        </w:rPr>
      </w:pPr>
      <w:r w:rsidRPr="001F3733">
        <w:rPr>
          <w:b w:val="0"/>
          <w:lang w:val="en-GB"/>
        </w:rPr>
        <w:t>[Text Arial 11 Pt]</w:t>
      </w:r>
    </w:p>
    <w:p w14:paraId="6277913C" w14:textId="77777777" w:rsidR="009D6A73" w:rsidRPr="001F3733" w:rsidRDefault="009D6A73" w:rsidP="009D6A73">
      <w:pPr>
        <w:rPr>
          <w:rFonts w:cs="Arial"/>
          <w:sz w:val="20"/>
        </w:rPr>
      </w:pPr>
    </w:p>
    <w:p w14:paraId="200BA17C" w14:textId="77777777" w:rsidR="007B13F8" w:rsidRPr="001F3733" w:rsidRDefault="007B13F8" w:rsidP="00684D07">
      <w:pPr>
        <w:rPr>
          <w:rFonts w:cs="Arial"/>
        </w:rPr>
      </w:pPr>
    </w:p>
    <w:p w14:paraId="793EE118" w14:textId="77777777" w:rsidR="00862566" w:rsidRPr="001F3733" w:rsidRDefault="00862566" w:rsidP="00684D07">
      <w:pPr>
        <w:rPr>
          <w:rFonts w:cs="Arial"/>
        </w:rPr>
      </w:pPr>
    </w:p>
    <w:p w14:paraId="4591C68A" w14:textId="77777777" w:rsidR="00862566" w:rsidRPr="001F3733" w:rsidRDefault="00862566" w:rsidP="00862566">
      <w:pPr>
        <w:rPr>
          <w:rFonts w:cs="Arial"/>
        </w:rPr>
      </w:pPr>
    </w:p>
    <w:tbl>
      <w:tblPr>
        <w:tblStyle w:val="Tabellenraster"/>
        <w:tblW w:w="0" w:type="auto"/>
        <w:tblLook w:val="04A0" w:firstRow="1" w:lastRow="0" w:firstColumn="1" w:lastColumn="0" w:noHBand="0" w:noVBand="1"/>
      </w:tblPr>
      <w:tblGrid>
        <w:gridCol w:w="9060"/>
      </w:tblGrid>
      <w:tr w:rsidR="00862566" w:rsidRPr="001F3733" w14:paraId="6200AC48" w14:textId="77777777" w:rsidTr="00CA066D">
        <w:trPr>
          <w:trHeight w:val="631"/>
        </w:trPr>
        <w:tc>
          <w:tcPr>
            <w:tcW w:w="9060" w:type="dxa"/>
            <w:shd w:val="clear" w:color="auto" w:fill="EAEAEA"/>
          </w:tcPr>
          <w:p w14:paraId="047A71EE" w14:textId="77777777" w:rsidR="00862566" w:rsidRPr="001F3733" w:rsidRDefault="00862566" w:rsidP="00433C30">
            <w:pPr>
              <w:jc w:val="left"/>
              <w:rPr>
                <w:b/>
                <w:sz w:val="24"/>
                <w:szCs w:val="24"/>
              </w:rPr>
            </w:pPr>
            <w:r w:rsidRPr="001F3733">
              <w:rPr>
                <w:b/>
                <w:sz w:val="24"/>
                <w:szCs w:val="24"/>
              </w:rPr>
              <w:t>Bibliography</w:t>
            </w:r>
          </w:p>
          <w:p w14:paraId="68716A1C" w14:textId="77777777" w:rsidR="00862566" w:rsidRPr="001F3733" w:rsidRDefault="00862566" w:rsidP="00433C30">
            <w:pPr>
              <w:jc w:val="left"/>
              <w:rPr>
                <w:rFonts w:cs="Arial"/>
                <w:szCs w:val="22"/>
              </w:rPr>
            </w:pPr>
            <w:r w:rsidRPr="001F3733">
              <w:rPr>
                <w:rFonts w:cs="Arial"/>
                <w:szCs w:val="22"/>
              </w:rPr>
              <w:t>(</w:t>
            </w:r>
            <w:r w:rsidR="00433C30" w:rsidRPr="001F3733">
              <w:rPr>
                <w:rFonts w:cs="Arial"/>
                <w:szCs w:val="22"/>
              </w:rPr>
              <w:t>R</w:t>
            </w:r>
            <w:r w:rsidRPr="001F3733">
              <w:rPr>
                <w:rFonts w:cs="Arial"/>
                <w:szCs w:val="22"/>
              </w:rPr>
              <w:t>eferences do not count towards the page limit.)</w:t>
            </w:r>
          </w:p>
        </w:tc>
      </w:tr>
    </w:tbl>
    <w:p w14:paraId="4EDE2683" w14:textId="77777777" w:rsidR="00862566" w:rsidRPr="001F3733" w:rsidRDefault="00862566" w:rsidP="00862566">
      <w:pPr>
        <w:rPr>
          <w:rFonts w:cs="Arial"/>
        </w:rPr>
      </w:pPr>
    </w:p>
    <w:p w14:paraId="3B78600F" w14:textId="77777777" w:rsidR="00862566" w:rsidRPr="001F3733" w:rsidRDefault="00862566" w:rsidP="00684D07">
      <w:pPr>
        <w:rPr>
          <w:rFonts w:cs="Arial"/>
        </w:rPr>
      </w:pPr>
    </w:p>
    <w:p w14:paraId="1409EB94" w14:textId="77777777" w:rsidR="00793F91" w:rsidRPr="001F3733" w:rsidRDefault="00793F91" w:rsidP="00684D07">
      <w:pPr>
        <w:rPr>
          <w:rFonts w:cs="Arial"/>
        </w:rPr>
      </w:pPr>
    </w:p>
    <w:p w14:paraId="5B9F5538" w14:textId="77777777" w:rsidR="00492714" w:rsidRPr="001F3733" w:rsidRDefault="00492714" w:rsidP="00684D07">
      <w:pPr>
        <w:rPr>
          <w:rFonts w:cs="Arial"/>
        </w:rPr>
      </w:pPr>
    </w:p>
    <w:p w14:paraId="0A9537FD" w14:textId="77777777" w:rsidR="00492714" w:rsidRPr="001F3733" w:rsidRDefault="00492714" w:rsidP="00684D07">
      <w:pPr>
        <w:rPr>
          <w:rFonts w:cs="Arial"/>
        </w:rPr>
      </w:pPr>
    </w:p>
    <w:p w14:paraId="199194F1" w14:textId="77777777" w:rsidR="00980E78" w:rsidRPr="001F3733" w:rsidRDefault="00980E78">
      <w:pPr>
        <w:jc w:val="left"/>
        <w:rPr>
          <w:rFonts w:cs="Arial"/>
        </w:rPr>
      </w:pPr>
      <w:r w:rsidRPr="001F3733">
        <w:rPr>
          <w:rFonts w:cs="Arial"/>
        </w:rPr>
        <w:br w:type="page"/>
      </w:r>
    </w:p>
    <w:tbl>
      <w:tblPr>
        <w:tblStyle w:val="Tabellenraster"/>
        <w:tblW w:w="0" w:type="auto"/>
        <w:tblLook w:val="04A0" w:firstRow="1" w:lastRow="0" w:firstColumn="1" w:lastColumn="0" w:noHBand="0" w:noVBand="1"/>
      </w:tblPr>
      <w:tblGrid>
        <w:gridCol w:w="9060"/>
      </w:tblGrid>
      <w:tr w:rsidR="00567F4D" w:rsidRPr="001F3733" w14:paraId="36DC42A2" w14:textId="77777777" w:rsidTr="00CA066D">
        <w:trPr>
          <w:trHeight w:val="565"/>
        </w:trPr>
        <w:tc>
          <w:tcPr>
            <w:tcW w:w="9060" w:type="dxa"/>
            <w:shd w:val="clear" w:color="auto" w:fill="EAEAEA"/>
          </w:tcPr>
          <w:p w14:paraId="48C1AC76" w14:textId="77777777" w:rsidR="00D4552F" w:rsidRDefault="00433C30" w:rsidP="00433C30">
            <w:pPr>
              <w:jc w:val="left"/>
              <w:rPr>
                <w:rFonts w:cs="Arial"/>
                <w:b/>
                <w:sz w:val="24"/>
                <w:szCs w:val="24"/>
              </w:rPr>
            </w:pPr>
            <w:r w:rsidRPr="001F3733">
              <w:rPr>
                <w:rFonts w:cs="Arial"/>
                <w:b/>
                <w:sz w:val="24"/>
                <w:szCs w:val="24"/>
              </w:rPr>
              <w:lastRenderedPageBreak/>
              <w:t>Appendix</w:t>
            </w:r>
            <w:r w:rsidR="00D4552F" w:rsidRPr="001F3733">
              <w:rPr>
                <w:rFonts w:cs="Arial"/>
                <w:b/>
                <w:sz w:val="24"/>
                <w:szCs w:val="24"/>
              </w:rPr>
              <w:t xml:space="preserve"> to section A</w:t>
            </w:r>
            <w:r w:rsidR="00723F6F" w:rsidRPr="001F3733">
              <w:rPr>
                <w:rFonts w:cs="Arial"/>
                <w:b/>
                <w:sz w:val="24"/>
                <w:szCs w:val="24"/>
              </w:rPr>
              <w:t xml:space="preserve"> - </w:t>
            </w:r>
            <w:r w:rsidRPr="001F3733">
              <w:rPr>
                <w:rFonts w:cs="Arial"/>
                <w:b/>
                <w:sz w:val="24"/>
                <w:szCs w:val="24"/>
              </w:rPr>
              <w:t>Assessment of the first funding phase</w:t>
            </w:r>
          </w:p>
          <w:p w14:paraId="010BA597" w14:textId="0C7FF8C8" w:rsidR="009F06BA" w:rsidRPr="001F3733" w:rsidRDefault="009F06BA" w:rsidP="009F06BA">
            <w:pPr>
              <w:jc w:val="left"/>
              <w:rPr>
                <w:rFonts w:cs="Arial"/>
                <w:b/>
                <w:sz w:val="24"/>
                <w:szCs w:val="24"/>
              </w:rPr>
            </w:pPr>
            <w:r w:rsidRPr="001F3733">
              <w:rPr>
                <w:rFonts w:cs="Arial"/>
                <w:szCs w:val="22"/>
              </w:rPr>
              <w:t>(</w:t>
            </w:r>
            <w:r>
              <w:rPr>
                <w:rFonts w:cs="Arial"/>
                <w:szCs w:val="22"/>
              </w:rPr>
              <w:t>Appendix does</w:t>
            </w:r>
            <w:r w:rsidRPr="001F3733">
              <w:rPr>
                <w:rFonts w:cs="Arial"/>
                <w:szCs w:val="22"/>
              </w:rPr>
              <w:t xml:space="preserve"> not count towards the page limit.)</w:t>
            </w:r>
          </w:p>
        </w:tc>
      </w:tr>
    </w:tbl>
    <w:p w14:paraId="3AF52435" w14:textId="77777777" w:rsidR="00FB4BA9" w:rsidRPr="001F3733" w:rsidRDefault="00FB4BA9" w:rsidP="00684D07">
      <w:pPr>
        <w:rPr>
          <w:rFonts w:cs="Arial"/>
        </w:rPr>
      </w:pPr>
    </w:p>
    <w:p w14:paraId="697AE503" w14:textId="77777777" w:rsidR="00BB1085" w:rsidRPr="001F3733" w:rsidRDefault="008A03CA" w:rsidP="00EA47F6">
      <w:pPr>
        <w:jc w:val="left"/>
        <w:rPr>
          <w:b/>
          <w:sz w:val="24"/>
          <w:szCs w:val="24"/>
        </w:rPr>
      </w:pPr>
      <w:r w:rsidRPr="001F3733">
        <w:rPr>
          <w:b/>
          <w:sz w:val="24"/>
          <w:szCs w:val="24"/>
        </w:rPr>
        <w:t xml:space="preserve">1. </w:t>
      </w:r>
      <w:r w:rsidR="00FB11D8" w:rsidRPr="001F3733">
        <w:rPr>
          <w:b/>
          <w:sz w:val="24"/>
          <w:szCs w:val="24"/>
        </w:rPr>
        <w:t>Publications</w:t>
      </w:r>
    </w:p>
    <w:p w14:paraId="2AB0832D" w14:textId="6E9C7E3F" w:rsidR="00FB11D8" w:rsidRPr="001F3733" w:rsidRDefault="00FB11D8" w:rsidP="009A5398">
      <w:pPr>
        <w:pStyle w:val="Subheading"/>
        <w:rPr>
          <w:b w:val="0"/>
          <w:i/>
          <w:sz w:val="20"/>
          <w:lang w:val="en-GB"/>
        </w:rPr>
      </w:pPr>
      <w:r w:rsidRPr="001F3733">
        <w:rPr>
          <w:b w:val="0"/>
          <w:i/>
          <w:sz w:val="20"/>
          <w:lang w:val="en-GB"/>
        </w:rPr>
        <w:t xml:space="preserve">Please provide the </w:t>
      </w:r>
      <w:r w:rsidR="00433C30" w:rsidRPr="001F3733">
        <w:rPr>
          <w:b w:val="0"/>
          <w:i/>
          <w:sz w:val="20"/>
          <w:lang w:val="en-GB"/>
        </w:rPr>
        <w:t xml:space="preserve">key publications that </w:t>
      </w:r>
      <w:r w:rsidR="00EA3156" w:rsidRPr="001F3733">
        <w:rPr>
          <w:b w:val="0"/>
          <w:i/>
          <w:sz w:val="20"/>
          <w:lang w:val="en-GB"/>
        </w:rPr>
        <w:t xml:space="preserve">arose </w:t>
      </w:r>
      <w:r w:rsidR="00087DE9" w:rsidRPr="001F3733">
        <w:rPr>
          <w:b w:val="0"/>
          <w:i/>
          <w:sz w:val="20"/>
          <w:lang w:val="en-GB"/>
        </w:rPr>
        <w:t xml:space="preserve">from </w:t>
      </w:r>
      <w:r w:rsidR="00EA3156" w:rsidRPr="001F3733">
        <w:rPr>
          <w:b w:val="0"/>
          <w:i/>
          <w:sz w:val="20"/>
          <w:lang w:val="en-GB"/>
        </w:rPr>
        <w:t xml:space="preserve">the </w:t>
      </w:r>
      <w:r w:rsidR="00433C30" w:rsidRPr="001F3733">
        <w:rPr>
          <w:b w:val="0"/>
          <w:i/>
          <w:sz w:val="20"/>
          <w:lang w:val="en-GB"/>
        </w:rPr>
        <w:t xml:space="preserve">Leibniz </w:t>
      </w:r>
      <w:proofErr w:type="spellStart"/>
      <w:r w:rsidR="00433C30" w:rsidRPr="001F3733">
        <w:rPr>
          <w:b w:val="0"/>
          <w:i/>
          <w:sz w:val="20"/>
          <w:lang w:val="en-GB"/>
        </w:rPr>
        <w:t>ScienceCampus</w:t>
      </w:r>
      <w:proofErr w:type="spellEnd"/>
      <w:r w:rsidR="00087DE9" w:rsidRPr="001F3733">
        <w:rPr>
          <w:b w:val="0"/>
          <w:i/>
          <w:sz w:val="20"/>
          <w:lang w:val="en-GB"/>
        </w:rPr>
        <w:t xml:space="preserve"> exclusively</w:t>
      </w:r>
      <w:r w:rsidR="00433C30" w:rsidRPr="001F3733">
        <w:rPr>
          <w:b w:val="0"/>
          <w:i/>
          <w:sz w:val="20"/>
          <w:lang w:val="en-GB"/>
        </w:rPr>
        <w:t xml:space="preserve">. </w:t>
      </w:r>
    </w:p>
    <w:p w14:paraId="50A51C14" w14:textId="77777777" w:rsidR="00873CA0" w:rsidRPr="001F3733" w:rsidRDefault="00873CA0" w:rsidP="00BB1085">
      <w:pPr>
        <w:rPr>
          <w:rFonts w:cs="Arial"/>
          <w:sz w:val="20"/>
        </w:rPr>
      </w:pPr>
    </w:p>
    <w:tbl>
      <w:tblPr>
        <w:tblStyle w:val="Tabellenraster"/>
        <w:tblW w:w="9039" w:type="dxa"/>
        <w:tblLayout w:type="fixed"/>
        <w:tblLook w:val="04A0" w:firstRow="1" w:lastRow="0" w:firstColumn="1" w:lastColumn="0" w:noHBand="0" w:noVBand="1"/>
      </w:tblPr>
      <w:tblGrid>
        <w:gridCol w:w="2518"/>
        <w:gridCol w:w="2701"/>
        <w:gridCol w:w="1410"/>
        <w:gridCol w:w="2410"/>
      </w:tblGrid>
      <w:tr w:rsidR="00BB1085" w:rsidRPr="001F3733" w14:paraId="79B33F4C" w14:textId="77777777" w:rsidTr="00F61807">
        <w:tc>
          <w:tcPr>
            <w:tcW w:w="2518" w:type="dxa"/>
          </w:tcPr>
          <w:p w14:paraId="69331716" w14:textId="77777777" w:rsidR="00BB1085" w:rsidRPr="001F3733" w:rsidRDefault="00FB11D8" w:rsidP="00FB11D8">
            <w:pPr>
              <w:spacing w:before="40"/>
              <w:jc w:val="left"/>
              <w:rPr>
                <w:rFonts w:cs="Arial"/>
                <w:szCs w:val="22"/>
              </w:rPr>
            </w:pPr>
            <w:r w:rsidRPr="001F3733">
              <w:rPr>
                <w:rFonts w:cs="Arial"/>
                <w:szCs w:val="22"/>
              </w:rPr>
              <w:t>Publications</w:t>
            </w:r>
            <w:r w:rsidR="00BB1085" w:rsidRPr="001F3733">
              <w:rPr>
                <w:rFonts w:cs="Arial"/>
                <w:szCs w:val="22"/>
              </w:rPr>
              <w:t xml:space="preserve"> (</w:t>
            </w:r>
            <w:r w:rsidRPr="001F3733">
              <w:rPr>
                <w:rFonts w:cs="Arial"/>
                <w:szCs w:val="22"/>
              </w:rPr>
              <w:t>authors</w:t>
            </w:r>
            <w:r w:rsidR="0064699F" w:rsidRPr="001F3733">
              <w:rPr>
                <w:rFonts w:cs="Arial"/>
                <w:szCs w:val="22"/>
              </w:rPr>
              <w:t xml:space="preserve">, </w:t>
            </w:r>
            <w:r w:rsidRPr="001F3733">
              <w:rPr>
                <w:rFonts w:cs="Arial"/>
                <w:szCs w:val="22"/>
              </w:rPr>
              <w:t>title</w:t>
            </w:r>
            <w:r w:rsidR="0007174A" w:rsidRPr="001F3733">
              <w:rPr>
                <w:rFonts w:cs="Arial"/>
                <w:szCs w:val="22"/>
              </w:rPr>
              <w:t xml:space="preserve">, </w:t>
            </w:r>
            <w:r w:rsidRPr="001F3733">
              <w:rPr>
                <w:rFonts w:cs="Arial"/>
                <w:szCs w:val="22"/>
              </w:rPr>
              <w:t>place</w:t>
            </w:r>
            <w:r w:rsidR="00BB1085" w:rsidRPr="001F3733">
              <w:rPr>
                <w:rFonts w:cs="Arial"/>
                <w:szCs w:val="22"/>
              </w:rPr>
              <w:t>)</w:t>
            </w:r>
          </w:p>
        </w:tc>
        <w:tc>
          <w:tcPr>
            <w:tcW w:w="2701" w:type="dxa"/>
          </w:tcPr>
          <w:p w14:paraId="68098F71" w14:textId="77777777" w:rsidR="00BB1085" w:rsidRPr="001F3733" w:rsidRDefault="00BB1085" w:rsidP="00FB11D8">
            <w:pPr>
              <w:spacing w:before="40"/>
              <w:jc w:val="left"/>
              <w:rPr>
                <w:rFonts w:cs="Arial"/>
                <w:szCs w:val="22"/>
              </w:rPr>
            </w:pPr>
            <w:r w:rsidRPr="001F3733">
              <w:rPr>
                <w:rFonts w:cs="Arial"/>
                <w:szCs w:val="22"/>
              </w:rPr>
              <w:t>Typ</w:t>
            </w:r>
            <w:r w:rsidR="00FB11D8" w:rsidRPr="001F3733">
              <w:rPr>
                <w:rFonts w:cs="Arial"/>
                <w:szCs w:val="22"/>
              </w:rPr>
              <w:t>e of publication</w:t>
            </w:r>
            <w:r w:rsidRPr="001F3733">
              <w:rPr>
                <w:rFonts w:cs="Arial"/>
                <w:szCs w:val="22"/>
              </w:rPr>
              <w:t xml:space="preserve"> (</w:t>
            </w:r>
            <w:r w:rsidR="00FB11D8" w:rsidRPr="001F3733">
              <w:rPr>
                <w:rFonts w:cs="Arial"/>
                <w:szCs w:val="22"/>
              </w:rPr>
              <w:t>article, contribution to anthology, monography</w:t>
            </w:r>
            <w:r w:rsidRPr="001F3733">
              <w:rPr>
                <w:rFonts w:cs="Arial"/>
                <w:szCs w:val="22"/>
              </w:rPr>
              <w:t>, etc.)</w:t>
            </w:r>
          </w:p>
        </w:tc>
        <w:tc>
          <w:tcPr>
            <w:tcW w:w="1410" w:type="dxa"/>
          </w:tcPr>
          <w:p w14:paraId="51D0C3D5" w14:textId="77777777" w:rsidR="00BB1085" w:rsidRPr="001F3733" w:rsidRDefault="00BB1085" w:rsidP="0064699F">
            <w:pPr>
              <w:spacing w:before="40"/>
              <w:jc w:val="left"/>
              <w:rPr>
                <w:rFonts w:cs="Arial"/>
                <w:szCs w:val="22"/>
              </w:rPr>
            </w:pPr>
            <w:r w:rsidRPr="001F3733">
              <w:rPr>
                <w:rFonts w:cs="Arial"/>
                <w:szCs w:val="22"/>
              </w:rPr>
              <w:t>Open Access Publ</w:t>
            </w:r>
            <w:r w:rsidR="0064699F" w:rsidRPr="001F3733">
              <w:rPr>
                <w:rFonts w:cs="Arial"/>
                <w:szCs w:val="22"/>
              </w:rPr>
              <w:t>ication (yes/no</w:t>
            </w:r>
            <w:r w:rsidRPr="001F3733">
              <w:rPr>
                <w:rFonts w:cs="Arial"/>
                <w:szCs w:val="22"/>
              </w:rPr>
              <w:t>)</w:t>
            </w:r>
          </w:p>
        </w:tc>
        <w:tc>
          <w:tcPr>
            <w:tcW w:w="2410" w:type="dxa"/>
          </w:tcPr>
          <w:p w14:paraId="50F59DCA" w14:textId="77777777" w:rsidR="00BB1085" w:rsidRPr="001F3733" w:rsidRDefault="0064699F" w:rsidP="0064699F">
            <w:pPr>
              <w:spacing w:before="40"/>
              <w:jc w:val="left"/>
              <w:rPr>
                <w:rFonts w:cs="Arial"/>
                <w:szCs w:val="22"/>
              </w:rPr>
            </w:pPr>
            <w:r w:rsidRPr="001F3733">
              <w:rPr>
                <w:rFonts w:cs="Arial"/>
                <w:szCs w:val="22"/>
              </w:rPr>
              <w:t>Explanatory comments to the cooperation</w:t>
            </w:r>
          </w:p>
        </w:tc>
      </w:tr>
      <w:tr w:rsidR="00BB1085" w:rsidRPr="001F3733" w14:paraId="796A7732" w14:textId="77777777" w:rsidTr="00F61807">
        <w:tc>
          <w:tcPr>
            <w:tcW w:w="2518" w:type="dxa"/>
          </w:tcPr>
          <w:p w14:paraId="6C903C8B" w14:textId="77777777" w:rsidR="00BB1085" w:rsidRPr="001F3733" w:rsidRDefault="00BB1085" w:rsidP="00F61807">
            <w:pPr>
              <w:jc w:val="left"/>
              <w:rPr>
                <w:rFonts w:cs="Arial"/>
              </w:rPr>
            </w:pPr>
          </w:p>
        </w:tc>
        <w:tc>
          <w:tcPr>
            <w:tcW w:w="2701" w:type="dxa"/>
          </w:tcPr>
          <w:p w14:paraId="746F9D19" w14:textId="77777777" w:rsidR="00BB1085" w:rsidRPr="001F3733" w:rsidRDefault="00BB1085" w:rsidP="00F61807">
            <w:pPr>
              <w:jc w:val="left"/>
              <w:rPr>
                <w:rFonts w:cs="Arial"/>
              </w:rPr>
            </w:pPr>
          </w:p>
        </w:tc>
        <w:tc>
          <w:tcPr>
            <w:tcW w:w="1410" w:type="dxa"/>
          </w:tcPr>
          <w:p w14:paraId="78EACAFB" w14:textId="77777777" w:rsidR="00BB1085" w:rsidRPr="001F3733" w:rsidRDefault="00BB1085" w:rsidP="00F61807">
            <w:pPr>
              <w:ind w:left="175" w:hanging="175"/>
              <w:jc w:val="left"/>
              <w:rPr>
                <w:rFonts w:cs="Arial"/>
              </w:rPr>
            </w:pPr>
          </w:p>
        </w:tc>
        <w:tc>
          <w:tcPr>
            <w:tcW w:w="2410" w:type="dxa"/>
          </w:tcPr>
          <w:p w14:paraId="6279E59C" w14:textId="77777777" w:rsidR="00BB1085" w:rsidRPr="001F3733" w:rsidRDefault="00BB1085" w:rsidP="00F61807">
            <w:pPr>
              <w:jc w:val="left"/>
              <w:rPr>
                <w:rFonts w:cs="Arial"/>
              </w:rPr>
            </w:pPr>
          </w:p>
        </w:tc>
      </w:tr>
      <w:tr w:rsidR="00BB1085" w:rsidRPr="001F3733" w14:paraId="66C91717" w14:textId="77777777" w:rsidTr="00F61807">
        <w:tc>
          <w:tcPr>
            <w:tcW w:w="2518" w:type="dxa"/>
          </w:tcPr>
          <w:p w14:paraId="046BBE17" w14:textId="77777777" w:rsidR="00BB1085" w:rsidRPr="001F3733" w:rsidRDefault="00BB1085" w:rsidP="00F61807">
            <w:pPr>
              <w:jc w:val="left"/>
              <w:rPr>
                <w:rFonts w:cs="Arial"/>
              </w:rPr>
            </w:pPr>
          </w:p>
        </w:tc>
        <w:tc>
          <w:tcPr>
            <w:tcW w:w="2701" w:type="dxa"/>
          </w:tcPr>
          <w:p w14:paraId="346834D3" w14:textId="77777777" w:rsidR="00BB1085" w:rsidRPr="001F3733" w:rsidRDefault="00BB1085" w:rsidP="00F61807">
            <w:pPr>
              <w:jc w:val="left"/>
              <w:rPr>
                <w:rFonts w:cs="Arial"/>
              </w:rPr>
            </w:pPr>
          </w:p>
        </w:tc>
        <w:tc>
          <w:tcPr>
            <w:tcW w:w="1410" w:type="dxa"/>
          </w:tcPr>
          <w:p w14:paraId="1CBF4C89" w14:textId="77777777" w:rsidR="00BB1085" w:rsidRPr="001F3733" w:rsidRDefault="00BB1085" w:rsidP="00F61807">
            <w:pPr>
              <w:jc w:val="left"/>
              <w:rPr>
                <w:rFonts w:cs="Arial"/>
              </w:rPr>
            </w:pPr>
          </w:p>
        </w:tc>
        <w:tc>
          <w:tcPr>
            <w:tcW w:w="2410" w:type="dxa"/>
          </w:tcPr>
          <w:p w14:paraId="71E7DAFD" w14:textId="77777777" w:rsidR="00BB1085" w:rsidRPr="001F3733" w:rsidRDefault="00BB1085" w:rsidP="00F61807">
            <w:pPr>
              <w:jc w:val="left"/>
              <w:rPr>
                <w:rFonts w:cs="Arial"/>
              </w:rPr>
            </w:pPr>
          </w:p>
        </w:tc>
      </w:tr>
      <w:tr w:rsidR="00BB1085" w:rsidRPr="001F3733" w14:paraId="3C22C51F" w14:textId="77777777" w:rsidTr="00F61807">
        <w:tc>
          <w:tcPr>
            <w:tcW w:w="2518" w:type="dxa"/>
          </w:tcPr>
          <w:p w14:paraId="4B87BEDF" w14:textId="77777777" w:rsidR="00BB1085" w:rsidRPr="001F3733" w:rsidRDefault="00BB1085" w:rsidP="00F61807">
            <w:pPr>
              <w:jc w:val="left"/>
              <w:rPr>
                <w:rFonts w:cs="Arial"/>
              </w:rPr>
            </w:pPr>
          </w:p>
        </w:tc>
        <w:tc>
          <w:tcPr>
            <w:tcW w:w="2701" w:type="dxa"/>
          </w:tcPr>
          <w:p w14:paraId="31B251F8" w14:textId="77777777" w:rsidR="00BB1085" w:rsidRPr="001F3733" w:rsidRDefault="00BB1085" w:rsidP="00F61807">
            <w:pPr>
              <w:jc w:val="left"/>
              <w:rPr>
                <w:rFonts w:cs="Arial"/>
              </w:rPr>
            </w:pPr>
          </w:p>
        </w:tc>
        <w:tc>
          <w:tcPr>
            <w:tcW w:w="1410" w:type="dxa"/>
          </w:tcPr>
          <w:p w14:paraId="20FF7295" w14:textId="77777777" w:rsidR="00BB1085" w:rsidRPr="001F3733" w:rsidRDefault="00BB1085" w:rsidP="00F61807">
            <w:pPr>
              <w:jc w:val="left"/>
              <w:rPr>
                <w:rFonts w:cs="Arial"/>
              </w:rPr>
            </w:pPr>
          </w:p>
        </w:tc>
        <w:tc>
          <w:tcPr>
            <w:tcW w:w="2410" w:type="dxa"/>
          </w:tcPr>
          <w:p w14:paraId="02DB8FA8" w14:textId="77777777" w:rsidR="00BB1085" w:rsidRPr="001F3733" w:rsidRDefault="00BB1085" w:rsidP="00F61807">
            <w:pPr>
              <w:jc w:val="left"/>
              <w:rPr>
                <w:rFonts w:cs="Arial"/>
              </w:rPr>
            </w:pPr>
          </w:p>
        </w:tc>
      </w:tr>
      <w:tr w:rsidR="00BB1085" w:rsidRPr="001F3733" w14:paraId="091B3C93" w14:textId="77777777" w:rsidTr="00F61807">
        <w:tc>
          <w:tcPr>
            <w:tcW w:w="2518" w:type="dxa"/>
          </w:tcPr>
          <w:p w14:paraId="1CF10CBC" w14:textId="77777777" w:rsidR="00BB1085" w:rsidRPr="001F3733" w:rsidRDefault="00BB1085" w:rsidP="00F61807">
            <w:pPr>
              <w:jc w:val="left"/>
              <w:rPr>
                <w:rFonts w:cs="Arial"/>
              </w:rPr>
            </w:pPr>
          </w:p>
        </w:tc>
        <w:tc>
          <w:tcPr>
            <w:tcW w:w="2701" w:type="dxa"/>
          </w:tcPr>
          <w:p w14:paraId="668243F0" w14:textId="77777777" w:rsidR="00BB1085" w:rsidRPr="001F3733" w:rsidRDefault="00BB1085" w:rsidP="00F61807">
            <w:pPr>
              <w:jc w:val="left"/>
              <w:rPr>
                <w:rFonts w:cs="Arial"/>
              </w:rPr>
            </w:pPr>
          </w:p>
        </w:tc>
        <w:tc>
          <w:tcPr>
            <w:tcW w:w="1410" w:type="dxa"/>
          </w:tcPr>
          <w:p w14:paraId="2E753E82" w14:textId="77777777" w:rsidR="00BB1085" w:rsidRPr="001F3733" w:rsidRDefault="00BB1085" w:rsidP="00F61807">
            <w:pPr>
              <w:jc w:val="left"/>
              <w:rPr>
                <w:rFonts w:cs="Arial"/>
              </w:rPr>
            </w:pPr>
          </w:p>
        </w:tc>
        <w:tc>
          <w:tcPr>
            <w:tcW w:w="2410" w:type="dxa"/>
          </w:tcPr>
          <w:p w14:paraId="62EBBF6A" w14:textId="77777777" w:rsidR="00BB1085" w:rsidRPr="001F3733" w:rsidRDefault="00BB1085" w:rsidP="00F61807">
            <w:pPr>
              <w:jc w:val="left"/>
              <w:rPr>
                <w:rFonts w:cs="Arial"/>
              </w:rPr>
            </w:pPr>
          </w:p>
        </w:tc>
      </w:tr>
      <w:tr w:rsidR="00BB1085" w:rsidRPr="001F3733" w14:paraId="580BADCD" w14:textId="77777777" w:rsidTr="00F61807">
        <w:tc>
          <w:tcPr>
            <w:tcW w:w="2518" w:type="dxa"/>
          </w:tcPr>
          <w:p w14:paraId="74EF7890" w14:textId="77777777" w:rsidR="00BB1085" w:rsidRPr="001F3733" w:rsidRDefault="00BB1085" w:rsidP="00F61807">
            <w:pPr>
              <w:jc w:val="left"/>
              <w:rPr>
                <w:rFonts w:cs="Arial"/>
              </w:rPr>
            </w:pPr>
          </w:p>
        </w:tc>
        <w:tc>
          <w:tcPr>
            <w:tcW w:w="2701" w:type="dxa"/>
          </w:tcPr>
          <w:p w14:paraId="21F1301D" w14:textId="77777777" w:rsidR="00BB1085" w:rsidRPr="001F3733" w:rsidRDefault="00BB1085" w:rsidP="00F61807">
            <w:pPr>
              <w:jc w:val="left"/>
              <w:rPr>
                <w:rFonts w:cs="Arial"/>
              </w:rPr>
            </w:pPr>
          </w:p>
        </w:tc>
        <w:tc>
          <w:tcPr>
            <w:tcW w:w="1410" w:type="dxa"/>
          </w:tcPr>
          <w:p w14:paraId="3CCF8F7E" w14:textId="77777777" w:rsidR="00BB1085" w:rsidRPr="001F3733" w:rsidRDefault="00BB1085" w:rsidP="00F61807">
            <w:pPr>
              <w:jc w:val="left"/>
              <w:rPr>
                <w:rFonts w:cs="Arial"/>
              </w:rPr>
            </w:pPr>
          </w:p>
        </w:tc>
        <w:tc>
          <w:tcPr>
            <w:tcW w:w="2410" w:type="dxa"/>
          </w:tcPr>
          <w:p w14:paraId="01C0AF24" w14:textId="77777777" w:rsidR="00BB1085" w:rsidRPr="001F3733" w:rsidRDefault="00BB1085" w:rsidP="00F61807">
            <w:pPr>
              <w:jc w:val="left"/>
              <w:rPr>
                <w:rFonts w:cs="Arial"/>
              </w:rPr>
            </w:pPr>
          </w:p>
        </w:tc>
      </w:tr>
    </w:tbl>
    <w:p w14:paraId="53177461" w14:textId="77777777" w:rsidR="00BB1085" w:rsidRPr="001F3733" w:rsidRDefault="00BB1085" w:rsidP="00BB1085">
      <w:pPr>
        <w:rPr>
          <w:rFonts w:cs="Arial"/>
        </w:rPr>
      </w:pPr>
    </w:p>
    <w:p w14:paraId="45D89517" w14:textId="77777777" w:rsidR="009A5398" w:rsidRPr="001F3733" w:rsidRDefault="00616FA3" w:rsidP="00BB1085">
      <w:pPr>
        <w:rPr>
          <w:rFonts w:cs="Arial"/>
          <w:i/>
          <w:color w:val="808080" w:themeColor="background1" w:themeShade="80"/>
          <w:sz w:val="20"/>
        </w:rPr>
      </w:pPr>
      <w:r w:rsidRPr="001F3733">
        <w:rPr>
          <w:rFonts w:cs="Arial"/>
          <w:i/>
          <w:color w:val="808080" w:themeColor="background1" w:themeShade="80"/>
          <w:sz w:val="20"/>
        </w:rPr>
        <w:t>Explanations</w:t>
      </w:r>
      <w:r w:rsidR="008406BE" w:rsidRPr="001F3733">
        <w:rPr>
          <w:rFonts w:cs="Arial"/>
          <w:i/>
          <w:color w:val="808080" w:themeColor="background1" w:themeShade="80"/>
          <w:sz w:val="20"/>
        </w:rPr>
        <w:t xml:space="preserve">, </w:t>
      </w:r>
      <w:r w:rsidRPr="001F3733">
        <w:rPr>
          <w:rFonts w:cs="Arial"/>
          <w:i/>
          <w:color w:val="808080" w:themeColor="background1" w:themeShade="80"/>
          <w:sz w:val="20"/>
        </w:rPr>
        <w:t>additional information</w:t>
      </w:r>
      <w:r w:rsidR="00683ACF" w:rsidRPr="001F3733">
        <w:rPr>
          <w:rFonts w:cs="Arial"/>
          <w:i/>
          <w:color w:val="808080" w:themeColor="background1" w:themeShade="80"/>
          <w:sz w:val="20"/>
        </w:rPr>
        <w:t xml:space="preserve"> if necessary</w:t>
      </w:r>
      <w:r w:rsidR="008406BE" w:rsidRPr="001F3733">
        <w:rPr>
          <w:rFonts w:cs="Arial"/>
          <w:i/>
          <w:color w:val="808080" w:themeColor="background1" w:themeShade="80"/>
          <w:sz w:val="20"/>
        </w:rPr>
        <w:t xml:space="preserve">: </w:t>
      </w:r>
    </w:p>
    <w:p w14:paraId="20DC63C1" w14:textId="77777777" w:rsidR="00436605" w:rsidRPr="001F3733" w:rsidRDefault="00436605" w:rsidP="00BB1085">
      <w:pPr>
        <w:rPr>
          <w:rFonts w:cs="Arial"/>
        </w:rPr>
      </w:pPr>
    </w:p>
    <w:p w14:paraId="41EBB922" w14:textId="0F8BE54E" w:rsidR="007C328C" w:rsidRPr="001F3733" w:rsidRDefault="007C328C" w:rsidP="00E9702E">
      <w:pPr>
        <w:pStyle w:val="Subheading"/>
        <w:widowControl w:val="0"/>
        <w:spacing w:before="0" w:after="0"/>
        <w:ind w:right="113"/>
        <w:rPr>
          <w:b w:val="0"/>
          <w:lang w:val="en-GB"/>
        </w:rPr>
      </w:pPr>
      <w:r w:rsidRPr="001F3733">
        <w:rPr>
          <w:b w:val="0"/>
          <w:lang w:val="en-GB"/>
        </w:rPr>
        <w:t>[Text Arial 11 Pt]</w:t>
      </w:r>
    </w:p>
    <w:p w14:paraId="0B2A14E9" w14:textId="77777777" w:rsidR="00915712" w:rsidRPr="001F3733" w:rsidRDefault="00915712" w:rsidP="007C328C">
      <w:pPr>
        <w:pStyle w:val="Subheading"/>
        <w:widowControl w:val="0"/>
        <w:spacing w:before="0" w:after="0"/>
        <w:ind w:right="113"/>
        <w:rPr>
          <w:b w:val="0"/>
          <w:lang w:val="en-GB"/>
        </w:rPr>
      </w:pPr>
    </w:p>
    <w:p w14:paraId="6870F407" w14:textId="77777777" w:rsidR="00915712" w:rsidRPr="001F3733" w:rsidRDefault="00915712" w:rsidP="00BB1085">
      <w:pPr>
        <w:rPr>
          <w:rFonts w:cs="Arial"/>
        </w:rPr>
      </w:pPr>
    </w:p>
    <w:p w14:paraId="504E9206" w14:textId="77777777" w:rsidR="00870DCD" w:rsidRPr="001F3733" w:rsidRDefault="00870DCD" w:rsidP="00BB1085">
      <w:pPr>
        <w:rPr>
          <w:rFonts w:cs="Arial"/>
        </w:rPr>
      </w:pPr>
    </w:p>
    <w:p w14:paraId="7144D614" w14:textId="77777777" w:rsidR="00870DCD" w:rsidRPr="001F3733" w:rsidRDefault="00870DCD" w:rsidP="00BB1085">
      <w:pPr>
        <w:rPr>
          <w:rFonts w:cs="Arial"/>
        </w:rPr>
      </w:pPr>
    </w:p>
    <w:p w14:paraId="78D5BEAA" w14:textId="77777777" w:rsidR="00BB1085" w:rsidRPr="001F3733" w:rsidRDefault="008A03CA" w:rsidP="003D18A6">
      <w:pPr>
        <w:jc w:val="left"/>
        <w:rPr>
          <w:b/>
          <w:sz w:val="24"/>
          <w:szCs w:val="24"/>
        </w:rPr>
      </w:pPr>
      <w:r w:rsidRPr="001F3733">
        <w:rPr>
          <w:b/>
          <w:sz w:val="24"/>
          <w:szCs w:val="24"/>
        </w:rPr>
        <w:t xml:space="preserve">2. </w:t>
      </w:r>
      <w:r w:rsidR="00683ACF" w:rsidRPr="001F3733">
        <w:rPr>
          <w:b/>
          <w:sz w:val="24"/>
          <w:szCs w:val="24"/>
        </w:rPr>
        <w:t xml:space="preserve">Theses/dissertations/degrees </w:t>
      </w:r>
    </w:p>
    <w:p w14:paraId="3B007446" w14:textId="04A432BF" w:rsidR="00683ACF" w:rsidRPr="001F3733" w:rsidRDefault="004222D3" w:rsidP="007C328C">
      <w:pPr>
        <w:pStyle w:val="Subheading"/>
        <w:rPr>
          <w:b w:val="0"/>
          <w:i/>
          <w:sz w:val="20"/>
          <w:lang w:val="en-GB"/>
        </w:rPr>
      </w:pPr>
      <w:r w:rsidRPr="001F3733">
        <w:rPr>
          <w:b w:val="0"/>
          <w:i/>
          <w:sz w:val="20"/>
          <w:lang w:val="en-GB"/>
        </w:rPr>
        <w:t>Please indicate here</w:t>
      </w:r>
      <w:r w:rsidR="00683ACF" w:rsidRPr="001F3733">
        <w:rPr>
          <w:b w:val="0"/>
          <w:i/>
          <w:sz w:val="20"/>
          <w:lang w:val="en-GB"/>
        </w:rPr>
        <w:t xml:space="preserve"> a</w:t>
      </w:r>
      <w:r w:rsidR="00E20D29" w:rsidRPr="001F3733">
        <w:rPr>
          <w:b w:val="0"/>
          <w:i/>
          <w:sz w:val="20"/>
          <w:lang w:val="en-GB"/>
        </w:rPr>
        <w:t xml:space="preserve">ll </w:t>
      </w:r>
      <w:proofErr w:type="spellStart"/>
      <w:r w:rsidR="00E20D29" w:rsidRPr="001F3733">
        <w:rPr>
          <w:b w:val="0"/>
          <w:i/>
          <w:sz w:val="20"/>
          <w:lang w:val="en-GB"/>
        </w:rPr>
        <w:t>theses</w:t>
      </w:r>
      <w:proofErr w:type="spellEnd"/>
      <w:r w:rsidR="00E20D29" w:rsidRPr="001F3733">
        <w:rPr>
          <w:b w:val="0"/>
          <w:i/>
          <w:sz w:val="20"/>
          <w:lang w:val="en-GB"/>
        </w:rPr>
        <w:t>/dissertations that have</w:t>
      </w:r>
      <w:r w:rsidR="00683ACF" w:rsidRPr="001F3733">
        <w:rPr>
          <w:b w:val="0"/>
          <w:i/>
          <w:sz w:val="20"/>
          <w:lang w:val="en-GB"/>
        </w:rPr>
        <w:t xml:space="preserve"> been </w:t>
      </w:r>
      <w:r w:rsidR="00486961" w:rsidRPr="001F3733">
        <w:rPr>
          <w:b w:val="0"/>
          <w:i/>
          <w:sz w:val="20"/>
          <w:lang w:val="en-GB"/>
        </w:rPr>
        <w:t xml:space="preserve">completed as part of the </w:t>
      </w:r>
      <w:r w:rsidR="00683ACF" w:rsidRPr="001F3733">
        <w:rPr>
          <w:b w:val="0"/>
          <w:i/>
          <w:sz w:val="20"/>
          <w:lang w:val="en-GB"/>
        </w:rPr>
        <w:t xml:space="preserve">Leibniz </w:t>
      </w:r>
      <w:proofErr w:type="spellStart"/>
      <w:r w:rsidR="00683ACF" w:rsidRPr="001F3733">
        <w:rPr>
          <w:b w:val="0"/>
          <w:i/>
          <w:sz w:val="20"/>
          <w:lang w:val="en-GB"/>
        </w:rPr>
        <w:t>ScienceCampus</w:t>
      </w:r>
      <w:proofErr w:type="spellEnd"/>
      <w:r w:rsidR="00683ACF" w:rsidRPr="001F3733">
        <w:rPr>
          <w:b w:val="0"/>
          <w:i/>
          <w:sz w:val="20"/>
          <w:lang w:val="en-GB"/>
        </w:rPr>
        <w:t xml:space="preserve">. </w:t>
      </w:r>
      <w:r w:rsidRPr="001F3733">
        <w:rPr>
          <w:b w:val="0"/>
          <w:i/>
          <w:sz w:val="20"/>
          <w:lang w:val="en-GB"/>
        </w:rPr>
        <w:t>Please l</w:t>
      </w:r>
      <w:r w:rsidR="00683ACF" w:rsidRPr="001F3733">
        <w:rPr>
          <w:b w:val="0"/>
          <w:i/>
          <w:sz w:val="20"/>
          <w:lang w:val="en-GB"/>
        </w:rPr>
        <w:t xml:space="preserve">imit the list to those that are directly related </w:t>
      </w:r>
      <w:r w:rsidR="00E20D29" w:rsidRPr="001F3733">
        <w:rPr>
          <w:b w:val="0"/>
          <w:i/>
          <w:sz w:val="20"/>
          <w:lang w:val="en-GB"/>
        </w:rPr>
        <w:t xml:space="preserve">to the project. </w:t>
      </w:r>
    </w:p>
    <w:p w14:paraId="1B79664B" w14:textId="77777777" w:rsidR="00BB1085" w:rsidRPr="001F3733" w:rsidRDefault="00BB1085" w:rsidP="007C328C">
      <w:pPr>
        <w:rPr>
          <w:rFonts w:eastAsia="Times New Roman" w:cs="Arial"/>
          <w:sz w:val="20"/>
          <w:lang w:eastAsia="ru-RU"/>
        </w:rPr>
      </w:pPr>
    </w:p>
    <w:tbl>
      <w:tblPr>
        <w:tblStyle w:val="Tabellenraster"/>
        <w:tblW w:w="0" w:type="auto"/>
        <w:tblLook w:val="04A0" w:firstRow="1" w:lastRow="0" w:firstColumn="1" w:lastColumn="0" w:noHBand="0" w:noVBand="1"/>
      </w:tblPr>
      <w:tblGrid>
        <w:gridCol w:w="3044"/>
        <w:gridCol w:w="3037"/>
        <w:gridCol w:w="2979"/>
      </w:tblGrid>
      <w:tr w:rsidR="00BB1085" w:rsidRPr="001F3733" w14:paraId="324F25B6" w14:textId="77777777" w:rsidTr="00616FA3">
        <w:tc>
          <w:tcPr>
            <w:tcW w:w="3044" w:type="dxa"/>
          </w:tcPr>
          <w:p w14:paraId="1B55FBF4" w14:textId="77777777" w:rsidR="00BB1085" w:rsidRPr="001F3733" w:rsidRDefault="00BB1085" w:rsidP="00F61807">
            <w:pPr>
              <w:spacing w:before="40" w:after="240"/>
              <w:jc w:val="left"/>
              <w:rPr>
                <w:rFonts w:cs="Arial"/>
                <w:szCs w:val="22"/>
              </w:rPr>
            </w:pPr>
            <w:r w:rsidRPr="001F3733">
              <w:rPr>
                <w:rFonts w:cs="Arial"/>
                <w:szCs w:val="22"/>
              </w:rPr>
              <w:t>Typ</w:t>
            </w:r>
            <w:r w:rsidR="00616FA3" w:rsidRPr="001F3733">
              <w:rPr>
                <w:rFonts w:cs="Arial"/>
                <w:szCs w:val="22"/>
              </w:rPr>
              <w:t>e</w:t>
            </w:r>
          </w:p>
        </w:tc>
        <w:tc>
          <w:tcPr>
            <w:tcW w:w="3037" w:type="dxa"/>
          </w:tcPr>
          <w:p w14:paraId="4CAF75AA" w14:textId="59FA9A45" w:rsidR="00BB1085" w:rsidRPr="001F3733" w:rsidRDefault="00616FA3">
            <w:pPr>
              <w:spacing w:before="40"/>
              <w:jc w:val="left"/>
              <w:rPr>
                <w:rFonts w:cs="Arial"/>
                <w:szCs w:val="22"/>
              </w:rPr>
            </w:pPr>
            <w:r w:rsidRPr="001F3733">
              <w:rPr>
                <w:rFonts w:cs="Arial"/>
                <w:szCs w:val="22"/>
              </w:rPr>
              <w:t xml:space="preserve">Number </w:t>
            </w:r>
            <w:r w:rsidR="00DB2AAA" w:rsidRPr="001F3733">
              <w:rPr>
                <w:rFonts w:cs="Arial"/>
                <w:szCs w:val="22"/>
              </w:rPr>
              <w:t xml:space="preserve">during </w:t>
            </w:r>
            <w:r w:rsidRPr="001F3733">
              <w:rPr>
                <w:rFonts w:cs="Arial"/>
                <w:szCs w:val="22"/>
              </w:rPr>
              <w:t>the reporting period</w:t>
            </w:r>
          </w:p>
        </w:tc>
        <w:tc>
          <w:tcPr>
            <w:tcW w:w="2979" w:type="dxa"/>
          </w:tcPr>
          <w:p w14:paraId="0241D32D" w14:textId="77777777" w:rsidR="00BB1085" w:rsidRPr="001F3733" w:rsidRDefault="00616FA3" w:rsidP="00F61807">
            <w:pPr>
              <w:spacing w:before="40"/>
              <w:jc w:val="left"/>
              <w:rPr>
                <w:rFonts w:cs="Arial"/>
                <w:szCs w:val="22"/>
              </w:rPr>
            </w:pPr>
            <w:r w:rsidRPr="001F3733">
              <w:rPr>
                <w:rFonts w:cs="Arial"/>
                <w:szCs w:val="22"/>
              </w:rPr>
              <w:t>Comment</w:t>
            </w:r>
          </w:p>
        </w:tc>
      </w:tr>
      <w:tr w:rsidR="00BB1085" w:rsidRPr="001F3733" w14:paraId="1276E660" w14:textId="77777777" w:rsidTr="00616FA3">
        <w:tc>
          <w:tcPr>
            <w:tcW w:w="3044" w:type="dxa"/>
          </w:tcPr>
          <w:p w14:paraId="21669216" w14:textId="77777777" w:rsidR="00BB1085" w:rsidRPr="001F3733" w:rsidRDefault="00E20D29" w:rsidP="00F61807">
            <w:pPr>
              <w:spacing w:before="40"/>
              <w:jc w:val="left"/>
              <w:rPr>
                <w:rFonts w:cs="Arial"/>
                <w:szCs w:val="22"/>
              </w:rPr>
            </w:pPr>
            <w:r w:rsidRPr="001F3733">
              <w:rPr>
                <w:rFonts w:cs="Arial"/>
                <w:szCs w:val="22"/>
              </w:rPr>
              <w:t>Master</w:t>
            </w:r>
            <w:r w:rsidR="00DB2AAA" w:rsidRPr="001F3733">
              <w:rPr>
                <w:rFonts w:cs="Arial"/>
                <w:szCs w:val="22"/>
              </w:rPr>
              <w:t>’s</w:t>
            </w:r>
            <w:r w:rsidRPr="001F3733">
              <w:rPr>
                <w:rFonts w:cs="Arial"/>
                <w:szCs w:val="22"/>
              </w:rPr>
              <w:t xml:space="preserve"> degree</w:t>
            </w:r>
            <w:r w:rsidR="00BB1085" w:rsidRPr="001F3733">
              <w:rPr>
                <w:rFonts w:cs="Arial"/>
                <w:szCs w:val="22"/>
              </w:rPr>
              <w:t xml:space="preserve"> (Diplom</w:t>
            </w:r>
            <w:r w:rsidR="00616FA3" w:rsidRPr="001F3733">
              <w:rPr>
                <w:rFonts w:cs="Arial"/>
                <w:szCs w:val="22"/>
              </w:rPr>
              <w:t>a</w:t>
            </w:r>
            <w:r w:rsidR="00BB1085" w:rsidRPr="001F3733">
              <w:rPr>
                <w:rFonts w:cs="Arial"/>
                <w:szCs w:val="22"/>
              </w:rPr>
              <w:t xml:space="preserve">, M.A., </w:t>
            </w:r>
            <w:r w:rsidR="00616FA3" w:rsidRPr="001F3733">
              <w:rPr>
                <w:rFonts w:cs="Arial"/>
                <w:szCs w:val="22"/>
              </w:rPr>
              <w:t>state examination</w:t>
            </w:r>
            <w:r w:rsidR="00BB1085" w:rsidRPr="001F3733">
              <w:rPr>
                <w:rFonts w:cs="Arial"/>
                <w:szCs w:val="22"/>
              </w:rPr>
              <w:t>)</w:t>
            </w:r>
          </w:p>
        </w:tc>
        <w:tc>
          <w:tcPr>
            <w:tcW w:w="3037" w:type="dxa"/>
          </w:tcPr>
          <w:p w14:paraId="76FF0DBC" w14:textId="77777777" w:rsidR="00BB1085" w:rsidRPr="001F3733" w:rsidRDefault="00616FA3" w:rsidP="00F61807">
            <w:pPr>
              <w:spacing w:before="40"/>
              <w:jc w:val="left"/>
              <w:rPr>
                <w:rFonts w:cs="Arial"/>
                <w:szCs w:val="22"/>
              </w:rPr>
            </w:pPr>
            <w:r w:rsidRPr="001F3733">
              <w:rPr>
                <w:rFonts w:cs="Arial"/>
                <w:szCs w:val="22"/>
              </w:rPr>
              <w:t>overall</w:t>
            </w:r>
            <w:r w:rsidR="00BB1085" w:rsidRPr="001F3733">
              <w:rPr>
                <w:rFonts w:cs="Arial"/>
                <w:szCs w:val="22"/>
              </w:rPr>
              <w:t xml:space="preserve">: </w:t>
            </w:r>
          </w:p>
          <w:p w14:paraId="31BEEAE5" w14:textId="77777777" w:rsidR="00BB1085" w:rsidRPr="001F3733" w:rsidRDefault="00616FA3" w:rsidP="00616FA3">
            <w:pPr>
              <w:spacing w:before="40"/>
              <w:jc w:val="left"/>
              <w:rPr>
                <w:rFonts w:cs="Arial"/>
                <w:szCs w:val="22"/>
              </w:rPr>
            </w:pPr>
            <w:r w:rsidRPr="001F3733">
              <w:rPr>
                <w:rFonts w:cs="Arial"/>
                <w:szCs w:val="22"/>
              </w:rPr>
              <w:t>of which supervised by scientists of a Leibniz institute</w:t>
            </w:r>
            <w:r w:rsidR="00BB1085" w:rsidRPr="001F3733">
              <w:rPr>
                <w:rFonts w:cs="Arial"/>
                <w:szCs w:val="22"/>
              </w:rPr>
              <w:t>:</w:t>
            </w:r>
          </w:p>
        </w:tc>
        <w:tc>
          <w:tcPr>
            <w:tcW w:w="2979" w:type="dxa"/>
          </w:tcPr>
          <w:p w14:paraId="044627F0" w14:textId="77777777" w:rsidR="00BB1085" w:rsidRPr="001F3733" w:rsidRDefault="00BB1085" w:rsidP="00F61807">
            <w:pPr>
              <w:spacing w:before="40"/>
              <w:jc w:val="left"/>
              <w:rPr>
                <w:rFonts w:cs="Arial"/>
                <w:szCs w:val="22"/>
              </w:rPr>
            </w:pPr>
          </w:p>
        </w:tc>
      </w:tr>
      <w:tr w:rsidR="00BB1085" w:rsidRPr="001F3733" w14:paraId="2EE8E3AD" w14:textId="77777777" w:rsidTr="00616FA3">
        <w:tc>
          <w:tcPr>
            <w:tcW w:w="3044" w:type="dxa"/>
          </w:tcPr>
          <w:p w14:paraId="7670AF96" w14:textId="77777777" w:rsidR="00BB1085" w:rsidRPr="001F3733" w:rsidRDefault="00616FA3" w:rsidP="00F61807">
            <w:pPr>
              <w:spacing w:before="40"/>
              <w:jc w:val="left"/>
              <w:rPr>
                <w:rFonts w:cs="Arial"/>
                <w:szCs w:val="22"/>
              </w:rPr>
            </w:pPr>
            <w:r w:rsidRPr="001F3733">
              <w:rPr>
                <w:rFonts w:cs="Arial"/>
                <w:szCs w:val="22"/>
              </w:rPr>
              <w:t>Doctorate</w:t>
            </w:r>
          </w:p>
        </w:tc>
        <w:tc>
          <w:tcPr>
            <w:tcW w:w="3037" w:type="dxa"/>
          </w:tcPr>
          <w:p w14:paraId="5C0D0EF8" w14:textId="77777777" w:rsidR="00616FA3" w:rsidRPr="001F3733" w:rsidRDefault="00616FA3" w:rsidP="00616FA3">
            <w:pPr>
              <w:spacing w:before="40"/>
              <w:jc w:val="left"/>
              <w:rPr>
                <w:rFonts w:cs="Arial"/>
                <w:szCs w:val="22"/>
              </w:rPr>
            </w:pPr>
            <w:r w:rsidRPr="001F3733">
              <w:rPr>
                <w:rFonts w:cs="Arial"/>
                <w:szCs w:val="22"/>
              </w:rPr>
              <w:t xml:space="preserve">overall: </w:t>
            </w:r>
          </w:p>
          <w:p w14:paraId="7C041522" w14:textId="77777777" w:rsidR="00BB1085" w:rsidRPr="001F3733" w:rsidRDefault="00616FA3" w:rsidP="00616FA3">
            <w:pPr>
              <w:spacing w:before="40"/>
              <w:jc w:val="left"/>
              <w:rPr>
                <w:rFonts w:cs="Arial"/>
                <w:szCs w:val="22"/>
              </w:rPr>
            </w:pPr>
            <w:r w:rsidRPr="001F3733">
              <w:rPr>
                <w:rFonts w:cs="Arial"/>
                <w:szCs w:val="22"/>
              </w:rPr>
              <w:t>of which supervised by scientists of a Leibniz institute:</w:t>
            </w:r>
          </w:p>
        </w:tc>
        <w:tc>
          <w:tcPr>
            <w:tcW w:w="2979" w:type="dxa"/>
          </w:tcPr>
          <w:p w14:paraId="43ABBFC6" w14:textId="77777777" w:rsidR="00BB1085" w:rsidRPr="001F3733" w:rsidRDefault="00BB1085" w:rsidP="00F61807">
            <w:pPr>
              <w:spacing w:before="40"/>
              <w:jc w:val="left"/>
              <w:rPr>
                <w:rFonts w:cs="Arial"/>
                <w:szCs w:val="22"/>
              </w:rPr>
            </w:pPr>
          </w:p>
        </w:tc>
      </w:tr>
      <w:tr w:rsidR="00616FA3" w:rsidRPr="001F3733" w14:paraId="55A859D2" w14:textId="77777777" w:rsidTr="00616FA3">
        <w:tc>
          <w:tcPr>
            <w:tcW w:w="3044" w:type="dxa"/>
          </w:tcPr>
          <w:p w14:paraId="37732809" w14:textId="77777777" w:rsidR="00616FA3" w:rsidRPr="001F3733" w:rsidRDefault="00616FA3" w:rsidP="00616FA3">
            <w:pPr>
              <w:spacing w:before="40"/>
              <w:jc w:val="left"/>
              <w:rPr>
                <w:rFonts w:cs="Arial"/>
                <w:szCs w:val="22"/>
              </w:rPr>
            </w:pPr>
            <w:r w:rsidRPr="001F3733">
              <w:rPr>
                <w:rFonts w:cs="Arial"/>
                <w:szCs w:val="22"/>
              </w:rPr>
              <w:t>State doctorate</w:t>
            </w:r>
          </w:p>
        </w:tc>
        <w:tc>
          <w:tcPr>
            <w:tcW w:w="3037" w:type="dxa"/>
          </w:tcPr>
          <w:p w14:paraId="57D39FFC" w14:textId="77777777" w:rsidR="00616FA3" w:rsidRPr="001F3733" w:rsidRDefault="00616FA3" w:rsidP="00616FA3">
            <w:pPr>
              <w:spacing w:before="40"/>
              <w:jc w:val="left"/>
              <w:rPr>
                <w:rFonts w:cs="Arial"/>
                <w:szCs w:val="22"/>
              </w:rPr>
            </w:pPr>
            <w:r w:rsidRPr="001F3733">
              <w:rPr>
                <w:rFonts w:cs="Arial"/>
                <w:szCs w:val="22"/>
              </w:rPr>
              <w:t xml:space="preserve">overall: </w:t>
            </w:r>
          </w:p>
          <w:p w14:paraId="6CAD61A8" w14:textId="77777777" w:rsidR="00616FA3" w:rsidRPr="001F3733" w:rsidRDefault="00616FA3" w:rsidP="00616FA3">
            <w:pPr>
              <w:spacing w:before="40"/>
              <w:jc w:val="left"/>
              <w:rPr>
                <w:rFonts w:cs="Arial"/>
                <w:szCs w:val="22"/>
              </w:rPr>
            </w:pPr>
            <w:r w:rsidRPr="001F3733">
              <w:rPr>
                <w:rFonts w:cs="Arial"/>
                <w:szCs w:val="22"/>
              </w:rPr>
              <w:t>of which supervised by scientists of a Leibniz institute:</w:t>
            </w:r>
          </w:p>
        </w:tc>
        <w:tc>
          <w:tcPr>
            <w:tcW w:w="2979" w:type="dxa"/>
          </w:tcPr>
          <w:p w14:paraId="52886570" w14:textId="77777777" w:rsidR="00616FA3" w:rsidRPr="001F3733" w:rsidRDefault="00616FA3" w:rsidP="00616FA3">
            <w:pPr>
              <w:spacing w:before="40"/>
              <w:jc w:val="left"/>
              <w:rPr>
                <w:rFonts w:cs="Arial"/>
                <w:szCs w:val="22"/>
              </w:rPr>
            </w:pPr>
          </w:p>
        </w:tc>
      </w:tr>
    </w:tbl>
    <w:p w14:paraId="368AA8DA" w14:textId="77777777" w:rsidR="00BB1085" w:rsidRPr="001F3733" w:rsidRDefault="00BB1085" w:rsidP="00BB1085">
      <w:pPr>
        <w:rPr>
          <w:rFonts w:cs="Arial"/>
          <w:sz w:val="24"/>
          <w:szCs w:val="24"/>
        </w:rPr>
      </w:pPr>
    </w:p>
    <w:p w14:paraId="007C8BB1" w14:textId="77777777" w:rsidR="00436605" w:rsidRPr="001F3733" w:rsidRDefault="00616FA3" w:rsidP="00436605">
      <w:pPr>
        <w:rPr>
          <w:rFonts w:cs="Arial"/>
          <w:i/>
          <w:color w:val="808080" w:themeColor="background1" w:themeShade="80"/>
          <w:sz w:val="20"/>
        </w:rPr>
      </w:pPr>
      <w:r w:rsidRPr="001F3733">
        <w:rPr>
          <w:rFonts w:cs="Arial"/>
          <w:i/>
          <w:color w:val="808080" w:themeColor="background1" w:themeShade="80"/>
          <w:sz w:val="20"/>
        </w:rPr>
        <w:t>Explanations, additional information if necessary:</w:t>
      </w:r>
    </w:p>
    <w:p w14:paraId="4507A645" w14:textId="77777777" w:rsidR="00436605" w:rsidRPr="001F3733" w:rsidRDefault="00436605" w:rsidP="00BB1085">
      <w:pPr>
        <w:rPr>
          <w:rFonts w:cs="Arial"/>
          <w:sz w:val="24"/>
          <w:szCs w:val="24"/>
        </w:rPr>
      </w:pPr>
    </w:p>
    <w:p w14:paraId="51827BE9" w14:textId="745644A1" w:rsidR="003D18A6" w:rsidRDefault="003D18A6" w:rsidP="003D18A6">
      <w:pPr>
        <w:pStyle w:val="Subheading"/>
        <w:widowControl w:val="0"/>
        <w:spacing w:before="0" w:after="0"/>
        <w:ind w:right="113"/>
        <w:rPr>
          <w:b w:val="0"/>
          <w:sz w:val="20"/>
          <w:szCs w:val="20"/>
          <w:lang w:val="en-GB"/>
        </w:rPr>
      </w:pPr>
      <w:r w:rsidRPr="001F3733">
        <w:rPr>
          <w:b w:val="0"/>
          <w:lang w:val="en-GB"/>
        </w:rPr>
        <w:t>[Text Arial 11 Pt]</w:t>
      </w:r>
    </w:p>
    <w:p w14:paraId="15D86C98" w14:textId="77777777" w:rsidR="008A03CA" w:rsidRPr="001F3733" w:rsidRDefault="008A03CA" w:rsidP="003D18A6">
      <w:pPr>
        <w:pStyle w:val="Subheading"/>
        <w:widowControl w:val="0"/>
        <w:spacing w:before="0" w:after="0"/>
        <w:ind w:right="113"/>
        <w:rPr>
          <w:b w:val="0"/>
          <w:lang w:val="en-GB"/>
        </w:rPr>
      </w:pPr>
    </w:p>
    <w:p w14:paraId="2ACAB99E" w14:textId="77777777" w:rsidR="008A03CA" w:rsidRPr="001F3733" w:rsidRDefault="008A03CA" w:rsidP="003D18A6">
      <w:pPr>
        <w:pStyle w:val="Subheading"/>
        <w:widowControl w:val="0"/>
        <w:spacing w:before="0" w:after="0"/>
        <w:ind w:right="113"/>
        <w:rPr>
          <w:b w:val="0"/>
          <w:lang w:val="en-GB"/>
        </w:rPr>
      </w:pPr>
    </w:p>
    <w:p w14:paraId="635D852E" w14:textId="77777777" w:rsidR="00316A7D" w:rsidRPr="001F3733" w:rsidRDefault="00316A7D" w:rsidP="003D18A6">
      <w:pPr>
        <w:pStyle w:val="Subheading"/>
        <w:widowControl w:val="0"/>
        <w:spacing w:before="0" w:after="0"/>
        <w:ind w:right="113"/>
        <w:rPr>
          <w:b w:val="0"/>
          <w:lang w:val="en-GB"/>
        </w:rPr>
      </w:pPr>
    </w:p>
    <w:p w14:paraId="15CB0E47" w14:textId="77777777" w:rsidR="00316A7D" w:rsidRPr="001F3733" w:rsidRDefault="00316A7D" w:rsidP="003D18A6">
      <w:pPr>
        <w:pStyle w:val="Subheading"/>
        <w:widowControl w:val="0"/>
        <w:spacing w:before="0" w:after="0"/>
        <w:ind w:right="113"/>
        <w:rPr>
          <w:b w:val="0"/>
          <w:lang w:val="en-GB"/>
        </w:rPr>
      </w:pPr>
    </w:p>
    <w:p w14:paraId="3E3FB74B" w14:textId="77777777" w:rsidR="002679AA" w:rsidRPr="001F3733" w:rsidRDefault="002679AA" w:rsidP="003D18A6">
      <w:pPr>
        <w:pStyle w:val="Subheading"/>
        <w:widowControl w:val="0"/>
        <w:spacing w:before="0" w:after="0"/>
        <w:ind w:right="113"/>
        <w:rPr>
          <w:b w:val="0"/>
          <w:lang w:val="en-GB"/>
        </w:rPr>
      </w:pPr>
    </w:p>
    <w:p w14:paraId="2D678A5E" w14:textId="77777777" w:rsidR="00BB1085" w:rsidRPr="001F3733" w:rsidRDefault="008A03CA" w:rsidP="00916CB2">
      <w:pPr>
        <w:jc w:val="left"/>
        <w:rPr>
          <w:b/>
          <w:sz w:val="24"/>
          <w:szCs w:val="24"/>
        </w:rPr>
      </w:pPr>
      <w:r w:rsidRPr="001F3733">
        <w:rPr>
          <w:b/>
          <w:sz w:val="24"/>
          <w:szCs w:val="24"/>
        </w:rPr>
        <w:lastRenderedPageBreak/>
        <w:t xml:space="preserve">3. </w:t>
      </w:r>
      <w:r w:rsidR="005C4FB0" w:rsidRPr="001F3733">
        <w:rPr>
          <w:b/>
          <w:sz w:val="24"/>
          <w:szCs w:val="24"/>
        </w:rPr>
        <w:t>External funding received</w:t>
      </w:r>
    </w:p>
    <w:p w14:paraId="783414FB" w14:textId="7EC44CD9" w:rsidR="00BB1085" w:rsidRPr="001F3733" w:rsidRDefault="009E55BB" w:rsidP="00916CB2">
      <w:pPr>
        <w:pStyle w:val="Subheading"/>
        <w:rPr>
          <w:b w:val="0"/>
          <w:i/>
          <w:sz w:val="20"/>
          <w:szCs w:val="20"/>
          <w:lang w:val="en-GB"/>
        </w:rPr>
      </w:pPr>
      <w:r w:rsidRPr="001F3733">
        <w:rPr>
          <w:b w:val="0"/>
          <w:i/>
          <w:sz w:val="20"/>
          <w:szCs w:val="20"/>
          <w:lang w:val="en-GB"/>
        </w:rPr>
        <w:t xml:space="preserve">Please provide information about </w:t>
      </w:r>
      <w:r w:rsidR="00002F1A">
        <w:rPr>
          <w:b w:val="0"/>
          <w:i/>
          <w:sz w:val="20"/>
          <w:szCs w:val="20"/>
          <w:lang w:val="en-GB"/>
        </w:rPr>
        <w:t xml:space="preserve">additional </w:t>
      </w:r>
      <w:r w:rsidR="00002F1A" w:rsidRPr="001F3733">
        <w:rPr>
          <w:b w:val="0"/>
          <w:i/>
          <w:sz w:val="20"/>
          <w:szCs w:val="20"/>
          <w:lang w:val="en-GB"/>
        </w:rPr>
        <w:t xml:space="preserve">third-party </w:t>
      </w:r>
      <w:r w:rsidR="00002F1A">
        <w:rPr>
          <w:b w:val="0"/>
          <w:i/>
          <w:sz w:val="20"/>
          <w:szCs w:val="20"/>
          <w:lang w:val="en-GB"/>
        </w:rPr>
        <w:t>funding</w:t>
      </w:r>
      <w:r w:rsidR="004222D3" w:rsidRPr="001F3733">
        <w:rPr>
          <w:b w:val="0"/>
          <w:i/>
          <w:sz w:val="20"/>
          <w:szCs w:val="20"/>
          <w:lang w:val="en-GB"/>
        </w:rPr>
        <w:t xml:space="preserve"> acquired </w:t>
      </w:r>
      <w:r w:rsidR="00797013" w:rsidRPr="001F3733">
        <w:rPr>
          <w:b w:val="0"/>
          <w:i/>
          <w:sz w:val="20"/>
          <w:szCs w:val="20"/>
          <w:lang w:val="en-GB"/>
        </w:rPr>
        <w:t xml:space="preserve">that </w:t>
      </w:r>
      <w:r w:rsidR="00002F1A">
        <w:rPr>
          <w:b w:val="0"/>
          <w:i/>
          <w:sz w:val="20"/>
          <w:szCs w:val="20"/>
          <w:lang w:val="en-GB"/>
        </w:rPr>
        <w:t>are used</w:t>
      </w:r>
      <w:r w:rsidR="007B02A7" w:rsidRPr="001F3733">
        <w:rPr>
          <w:b w:val="0"/>
          <w:i/>
          <w:sz w:val="20"/>
          <w:szCs w:val="20"/>
          <w:lang w:val="en-GB"/>
        </w:rPr>
        <w:t xml:space="preserve"> </w:t>
      </w:r>
      <w:r w:rsidR="00002F1A">
        <w:rPr>
          <w:b w:val="0"/>
          <w:i/>
          <w:sz w:val="20"/>
          <w:szCs w:val="20"/>
          <w:lang w:val="en-GB"/>
        </w:rPr>
        <w:t>for</w:t>
      </w:r>
      <w:r w:rsidR="00797013" w:rsidRPr="001F3733">
        <w:rPr>
          <w:b w:val="0"/>
          <w:i/>
          <w:sz w:val="20"/>
          <w:szCs w:val="20"/>
          <w:lang w:val="en-GB"/>
        </w:rPr>
        <w:t xml:space="preserve"> the implementation of </w:t>
      </w:r>
      <w:r w:rsidR="00002F1A">
        <w:rPr>
          <w:b w:val="0"/>
          <w:i/>
          <w:sz w:val="20"/>
          <w:szCs w:val="20"/>
          <w:lang w:val="en-GB"/>
        </w:rPr>
        <w:t xml:space="preserve">the </w:t>
      </w:r>
      <w:r w:rsidR="00002F1A" w:rsidRPr="001F3733">
        <w:rPr>
          <w:b w:val="0"/>
          <w:i/>
          <w:sz w:val="20"/>
          <w:szCs w:val="20"/>
          <w:lang w:val="en-GB"/>
        </w:rPr>
        <w:t xml:space="preserve">Leibniz </w:t>
      </w:r>
      <w:proofErr w:type="spellStart"/>
      <w:r w:rsidR="00002F1A" w:rsidRPr="001F3733">
        <w:rPr>
          <w:b w:val="0"/>
          <w:i/>
          <w:sz w:val="20"/>
          <w:szCs w:val="20"/>
          <w:lang w:val="en-GB"/>
        </w:rPr>
        <w:t>ScienceCampus</w:t>
      </w:r>
      <w:proofErr w:type="spellEnd"/>
      <w:r w:rsidR="00002F1A">
        <w:rPr>
          <w:b w:val="0"/>
          <w:i/>
          <w:sz w:val="20"/>
          <w:szCs w:val="20"/>
          <w:lang w:val="en-GB"/>
        </w:rPr>
        <w:t>´</w:t>
      </w:r>
      <w:r w:rsidR="00002F1A" w:rsidRPr="001F3733">
        <w:rPr>
          <w:b w:val="0"/>
          <w:i/>
          <w:sz w:val="20"/>
          <w:szCs w:val="20"/>
          <w:lang w:val="en-GB"/>
        </w:rPr>
        <w:t xml:space="preserve"> </w:t>
      </w:r>
      <w:r w:rsidR="00797013" w:rsidRPr="001F3733">
        <w:rPr>
          <w:b w:val="0"/>
          <w:i/>
          <w:sz w:val="20"/>
          <w:szCs w:val="20"/>
          <w:lang w:val="en-GB"/>
        </w:rPr>
        <w:t>research agenda</w:t>
      </w:r>
      <w:r w:rsidR="004222D3" w:rsidRPr="001F3733">
        <w:rPr>
          <w:b w:val="0"/>
          <w:i/>
          <w:sz w:val="20"/>
          <w:szCs w:val="20"/>
          <w:lang w:val="en-GB"/>
        </w:rPr>
        <w:t xml:space="preserve">. </w:t>
      </w:r>
    </w:p>
    <w:p w14:paraId="0115E36A" w14:textId="77777777" w:rsidR="00BB1085" w:rsidRPr="001F3733" w:rsidRDefault="00BB1085" w:rsidP="003D18A6">
      <w:pPr>
        <w:rPr>
          <w:rFonts w:cs="Arial"/>
          <w:sz w:val="20"/>
        </w:rPr>
      </w:pPr>
    </w:p>
    <w:tbl>
      <w:tblPr>
        <w:tblStyle w:val="Tabellenraster"/>
        <w:tblW w:w="7621" w:type="dxa"/>
        <w:tblLayout w:type="fixed"/>
        <w:tblLook w:val="04A0" w:firstRow="1" w:lastRow="0" w:firstColumn="1" w:lastColumn="0" w:noHBand="0" w:noVBand="1"/>
      </w:tblPr>
      <w:tblGrid>
        <w:gridCol w:w="1951"/>
        <w:gridCol w:w="2552"/>
        <w:gridCol w:w="1275"/>
        <w:gridCol w:w="1843"/>
      </w:tblGrid>
      <w:tr w:rsidR="0063392A" w:rsidRPr="001F3733" w14:paraId="0F1E33EC" w14:textId="77777777" w:rsidTr="0063392A">
        <w:tc>
          <w:tcPr>
            <w:tcW w:w="1951" w:type="dxa"/>
          </w:tcPr>
          <w:p w14:paraId="3FC2014C" w14:textId="72FE6021" w:rsidR="0063392A" w:rsidRPr="001F3733" w:rsidRDefault="0063392A" w:rsidP="0063392A">
            <w:pPr>
              <w:spacing w:before="40"/>
              <w:jc w:val="left"/>
              <w:rPr>
                <w:rFonts w:cs="Arial"/>
                <w:szCs w:val="22"/>
              </w:rPr>
            </w:pPr>
            <w:r w:rsidRPr="001F3733">
              <w:rPr>
                <w:rFonts w:cs="Arial"/>
                <w:szCs w:val="22"/>
              </w:rPr>
              <w:t>Funding agenc</w:t>
            </w:r>
            <w:r>
              <w:rPr>
                <w:rFonts w:cs="Arial"/>
                <w:szCs w:val="22"/>
              </w:rPr>
              <w:t>y</w:t>
            </w:r>
            <w:r w:rsidRPr="001F3733">
              <w:rPr>
                <w:rFonts w:cs="Arial"/>
                <w:szCs w:val="22"/>
              </w:rPr>
              <w:t xml:space="preserve"> (e.g. BMBF, DFG, ERC, etc.)</w:t>
            </w:r>
          </w:p>
        </w:tc>
        <w:tc>
          <w:tcPr>
            <w:tcW w:w="2552" w:type="dxa"/>
          </w:tcPr>
          <w:p w14:paraId="10B88566" w14:textId="77777777" w:rsidR="0063392A" w:rsidRPr="001F3733" w:rsidRDefault="0063392A" w:rsidP="009E55BB">
            <w:pPr>
              <w:spacing w:before="40"/>
              <w:jc w:val="left"/>
              <w:rPr>
                <w:rFonts w:cs="Arial"/>
                <w:szCs w:val="22"/>
              </w:rPr>
            </w:pPr>
            <w:r w:rsidRPr="001F3733">
              <w:rPr>
                <w:rFonts w:cs="Arial"/>
                <w:szCs w:val="22"/>
              </w:rPr>
              <w:t>Project title &amp; project leader</w:t>
            </w:r>
          </w:p>
        </w:tc>
        <w:tc>
          <w:tcPr>
            <w:tcW w:w="1275" w:type="dxa"/>
          </w:tcPr>
          <w:p w14:paraId="11E24F42" w14:textId="77777777" w:rsidR="0063392A" w:rsidRPr="001F3733" w:rsidRDefault="0063392A" w:rsidP="009E55BB">
            <w:pPr>
              <w:spacing w:before="40"/>
              <w:jc w:val="left"/>
              <w:rPr>
                <w:rFonts w:cs="Arial"/>
                <w:szCs w:val="22"/>
              </w:rPr>
            </w:pPr>
            <w:r w:rsidRPr="001F3733">
              <w:rPr>
                <w:rFonts w:cs="Arial"/>
                <w:szCs w:val="22"/>
              </w:rPr>
              <w:t>Amount of third-party funds</w:t>
            </w:r>
          </w:p>
        </w:tc>
        <w:tc>
          <w:tcPr>
            <w:tcW w:w="1843" w:type="dxa"/>
          </w:tcPr>
          <w:p w14:paraId="3207491B" w14:textId="77777777" w:rsidR="0063392A" w:rsidRPr="001F3733" w:rsidRDefault="0063392A" w:rsidP="009E55BB">
            <w:pPr>
              <w:spacing w:before="40"/>
              <w:jc w:val="left"/>
              <w:rPr>
                <w:rFonts w:cs="Arial"/>
                <w:szCs w:val="22"/>
              </w:rPr>
            </w:pPr>
            <w:r w:rsidRPr="001F3733">
              <w:rPr>
                <w:rFonts w:cs="Arial"/>
                <w:szCs w:val="22"/>
              </w:rPr>
              <w:t>Funding period</w:t>
            </w:r>
          </w:p>
        </w:tc>
      </w:tr>
      <w:tr w:rsidR="0063392A" w:rsidRPr="001F3733" w14:paraId="433E5A8E" w14:textId="77777777" w:rsidTr="0063392A">
        <w:tc>
          <w:tcPr>
            <w:tcW w:w="1951" w:type="dxa"/>
          </w:tcPr>
          <w:p w14:paraId="14BAAC38" w14:textId="77777777" w:rsidR="0063392A" w:rsidRPr="001F3733" w:rsidRDefault="0063392A" w:rsidP="00F61807">
            <w:pPr>
              <w:jc w:val="left"/>
              <w:rPr>
                <w:rFonts w:cs="Arial"/>
              </w:rPr>
            </w:pPr>
          </w:p>
        </w:tc>
        <w:tc>
          <w:tcPr>
            <w:tcW w:w="2552" w:type="dxa"/>
          </w:tcPr>
          <w:p w14:paraId="586D9EC2" w14:textId="77777777" w:rsidR="0063392A" w:rsidRPr="001F3733" w:rsidRDefault="0063392A" w:rsidP="00F61807">
            <w:pPr>
              <w:jc w:val="left"/>
              <w:rPr>
                <w:rFonts w:cs="Arial"/>
              </w:rPr>
            </w:pPr>
          </w:p>
        </w:tc>
        <w:tc>
          <w:tcPr>
            <w:tcW w:w="1275" w:type="dxa"/>
          </w:tcPr>
          <w:p w14:paraId="00705E15" w14:textId="77777777" w:rsidR="0063392A" w:rsidRPr="001F3733" w:rsidRDefault="0063392A" w:rsidP="00F61807">
            <w:pPr>
              <w:jc w:val="left"/>
              <w:rPr>
                <w:rFonts w:cs="Arial"/>
              </w:rPr>
            </w:pPr>
          </w:p>
        </w:tc>
        <w:tc>
          <w:tcPr>
            <w:tcW w:w="1843" w:type="dxa"/>
          </w:tcPr>
          <w:p w14:paraId="71D60ACA" w14:textId="77777777" w:rsidR="0063392A" w:rsidRPr="001F3733" w:rsidRDefault="0063392A" w:rsidP="00F61807">
            <w:pPr>
              <w:jc w:val="left"/>
              <w:rPr>
                <w:rFonts w:cs="Arial"/>
              </w:rPr>
            </w:pPr>
          </w:p>
        </w:tc>
      </w:tr>
      <w:tr w:rsidR="0063392A" w:rsidRPr="001F3733" w14:paraId="70CC14F2" w14:textId="77777777" w:rsidTr="0063392A">
        <w:tc>
          <w:tcPr>
            <w:tcW w:w="1951" w:type="dxa"/>
          </w:tcPr>
          <w:p w14:paraId="4A24DAD8" w14:textId="77777777" w:rsidR="0063392A" w:rsidRPr="001F3733" w:rsidRDefault="0063392A" w:rsidP="00F61807">
            <w:pPr>
              <w:jc w:val="left"/>
              <w:rPr>
                <w:rFonts w:cs="Arial"/>
              </w:rPr>
            </w:pPr>
          </w:p>
        </w:tc>
        <w:tc>
          <w:tcPr>
            <w:tcW w:w="2552" w:type="dxa"/>
          </w:tcPr>
          <w:p w14:paraId="02EC6178" w14:textId="77777777" w:rsidR="0063392A" w:rsidRPr="001F3733" w:rsidRDefault="0063392A" w:rsidP="00F61807">
            <w:pPr>
              <w:jc w:val="left"/>
              <w:rPr>
                <w:rFonts w:cs="Arial"/>
              </w:rPr>
            </w:pPr>
          </w:p>
        </w:tc>
        <w:tc>
          <w:tcPr>
            <w:tcW w:w="1275" w:type="dxa"/>
          </w:tcPr>
          <w:p w14:paraId="4163F9A2" w14:textId="77777777" w:rsidR="0063392A" w:rsidRPr="001F3733" w:rsidRDefault="0063392A" w:rsidP="00F61807">
            <w:pPr>
              <w:jc w:val="left"/>
              <w:rPr>
                <w:rFonts w:cs="Arial"/>
              </w:rPr>
            </w:pPr>
          </w:p>
        </w:tc>
        <w:tc>
          <w:tcPr>
            <w:tcW w:w="1843" w:type="dxa"/>
          </w:tcPr>
          <w:p w14:paraId="336C88CE" w14:textId="77777777" w:rsidR="0063392A" w:rsidRPr="001F3733" w:rsidRDefault="0063392A" w:rsidP="00F61807">
            <w:pPr>
              <w:jc w:val="left"/>
              <w:rPr>
                <w:rFonts w:cs="Arial"/>
              </w:rPr>
            </w:pPr>
          </w:p>
        </w:tc>
      </w:tr>
      <w:tr w:rsidR="0063392A" w:rsidRPr="001F3733" w14:paraId="65BAE60E" w14:textId="77777777" w:rsidTr="0063392A">
        <w:tc>
          <w:tcPr>
            <w:tcW w:w="1951" w:type="dxa"/>
          </w:tcPr>
          <w:p w14:paraId="604C899D" w14:textId="77777777" w:rsidR="0063392A" w:rsidRPr="001F3733" w:rsidRDefault="0063392A" w:rsidP="00F61807">
            <w:pPr>
              <w:jc w:val="left"/>
              <w:rPr>
                <w:rFonts w:cs="Arial"/>
              </w:rPr>
            </w:pPr>
          </w:p>
        </w:tc>
        <w:tc>
          <w:tcPr>
            <w:tcW w:w="2552" w:type="dxa"/>
          </w:tcPr>
          <w:p w14:paraId="7348360E" w14:textId="77777777" w:rsidR="0063392A" w:rsidRPr="001F3733" w:rsidRDefault="0063392A" w:rsidP="00F61807">
            <w:pPr>
              <w:jc w:val="left"/>
              <w:rPr>
                <w:rFonts w:cs="Arial"/>
              </w:rPr>
            </w:pPr>
          </w:p>
        </w:tc>
        <w:tc>
          <w:tcPr>
            <w:tcW w:w="1275" w:type="dxa"/>
          </w:tcPr>
          <w:p w14:paraId="344EB81D" w14:textId="77777777" w:rsidR="0063392A" w:rsidRPr="001F3733" w:rsidRDefault="0063392A" w:rsidP="00F61807">
            <w:pPr>
              <w:jc w:val="left"/>
              <w:rPr>
                <w:rFonts w:cs="Arial"/>
              </w:rPr>
            </w:pPr>
          </w:p>
        </w:tc>
        <w:tc>
          <w:tcPr>
            <w:tcW w:w="1843" w:type="dxa"/>
          </w:tcPr>
          <w:p w14:paraId="4AFA0248" w14:textId="77777777" w:rsidR="0063392A" w:rsidRPr="001F3733" w:rsidRDefault="0063392A" w:rsidP="00F61807">
            <w:pPr>
              <w:jc w:val="left"/>
              <w:rPr>
                <w:rFonts w:cs="Arial"/>
              </w:rPr>
            </w:pPr>
          </w:p>
        </w:tc>
      </w:tr>
      <w:tr w:rsidR="0063392A" w:rsidRPr="001F3733" w14:paraId="4AA19B8A" w14:textId="77777777" w:rsidTr="0063392A">
        <w:tc>
          <w:tcPr>
            <w:tcW w:w="1951" w:type="dxa"/>
          </w:tcPr>
          <w:p w14:paraId="4E1899A7" w14:textId="77777777" w:rsidR="0063392A" w:rsidRPr="001F3733" w:rsidRDefault="0063392A" w:rsidP="00F61807">
            <w:pPr>
              <w:jc w:val="left"/>
              <w:rPr>
                <w:rFonts w:cs="Arial"/>
              </w:rPr>
            </w:pPr>
          </w:p>
        </w:tc>
        <w:tc>
          <w:tcPr>
            <w:tcW w:w="2552" w:type="dxa"/>
          </w:tcPr>
          <w:p w14:paraId="20CB6B18" w14:textId="77777777" w:rsidR="0063392A" w:rsidRPr="001F3733" w:rsidRDefault="0063392A" w:rsidP="00F61807">
            <w:pPr>
              <w:jc w:val="left"/>
              <w:rPr>
                <w:rFonts w:cs="Arial"/>
              </w:rPr>
            </w:pPr>
          </w:p>
        </w:tc>
        <w:tc>
          <w:tcPr>
            <w:tcW w:w="1275" w:type="dxa"/>
          </w:tcPr>
          <w:p w14:paraId="36D83FE0" w14:textId="77777777" w:rsidR="0063392A" w:rsidRPr="001F3733" w:rsidRDefault="0063392A" w:rsidP="00F61807">
            <w:pPr>
              <w:jc w:val="left"/>
              <w:rPr>
                <w:rFonts w:cs="Arial"/>
              </w:rPr>
            </w:pPr>
          </w:p>
        </w:tc>
        <w:tc>
          <w:tcPr>
            <w:tcW w:w="1843" w:type="dxa"/>
          </w:tcPr>
          <w:p w14:paraId="21174B25" w14:textId="77777777" w:rsidR="0063392A" w:rsidRPr="001F3733" w:rsidRDefault="0063392A" w:rsidP="00F61807">
            <w:pPr>
              <w:jc w:val="left"/>
              <w:rPr>
                <w:rFonts w:cs="Arial"/>
              </w:rPr>
            </w:pPr>
          </w:p>
        </w:tc>
      </w:tr>
      <w:tr w:rsidR="0063392A" w:rsidRPr="001F3733" w14:paraId="4935F932" w14:textId="77777777" w:rsidTr="0063392A">
        <w:tc>
          <w:tcPr>
            <w:tcW w:w="1951" w:type="dxa"/>
          </w:tcPr>
          <w:p w14:paraId="34D8E25D" w14:textId="77777777" w:rsidR="0063392A" w:rsidRPr="001F3733" w:rsidRDefault="0063392A" w:rsidP="00F61807">
            <w:pPr>
              <w:jc w:val="left"/>
              <w:rPr>
                <w:rFonts w:cs="Arial"/>
              </w:rPr>
            </w:pPr>
          </w:p>
        </w:tc>
        <w:tc>
          <w:tcPr>
            <w:tcW w:w="2552" w:type="dxa"/>
          </w:tcPr>
          <w:p w14:paraId="7F70CC78" w14:textId="77777777" w:rsidR="0063392A" w:rsidRPr="001F3733" w:rsidRDefault="0063392A" w:rsidP="00F61807">
            <w:pPr>
              <w:jc w:val="left"/>
              <w:rPr>
                <w:rFonts w:cs="Arial"/>
              </w:rPr>
            </w:pPr>
          </w:p>
        </w:tc>
        <w:tc>
          <w:tcPr>
            <w:tcW w:w="1275" w:type="dxa"/>
          </w:tcPr>
          <w:p w14:paraId="25610AC3" w14:textId="77777777" w:rsidR="0063392A" w:rsidRPr="001F3733" w:rsidRDefault="0063392A" w:rsidP="00F61807">
            <w:pPr>
              <w:jc w:val="left"/>
              <w:rPr>
                <w:rFonts w:cs="Arial"/>
              </w:rPr>
            </w:pPr>
          </w:p>
        </w:tc>
        <w:tc>
          <w:tcPr>
            <w:tcW w:w="1843" w:type="dxa"/>
          </w:tcPr>
          <w:p w14:paraId="16E6955D" w14:textId="77777777" w:rsidR="0063392A" w:rsidRPr="001F3733" w:rsidRDefault="0063392A" w:rsidP="00F61807">
            <w:pPr>
              <w:jc w:val="left"/>
              <w:rPr>
                <w:rFonts w:cs="Arial"/>
              </w:rPr>
            </w:pPr>
          </w:p>
        </w:tc>
      </w:tr>
    </w:tbl>
    <w:p w14:paraId="36A5BE3E" w14:textId="77777777" w:rsidR="00436605" w:rsidRPr="001F3733" w:rsidRDefault="00436605" w:rsidP="00436605">
      <w:pPr>
        <w:rPr>
          <w:rFonts w:cs="Arial"/>
        </w:rPr>
      </w:pPr>
    </w:p>
    <w:p w14:paraId="0F802A84" w14:textId="77777777" w:rsidR="008A03CA" w:rsidRPr="001F3733" w:rsidRDefault="005E7049" w:rsidP="008A03CA">
      <w:pPr>
        <w:rPr>
          <w:rFonts w:cs="Arial"/>
          <w:i/>
          <w:color w:val="808080" w:themeColor="background1" w:themeShade="80"/>
          <w:sz w:val="20"/>
        </w:rPr>
      </w:pPr>
      <w:r w:rsidRPr="001F3733">
        <w:rPr>
          <w:rFonts w:cs="Arial"/>
          <w:i/>
          <w:color w:val="808080" w:themeColor="background1" w:themeShade="80"/>
          <w:sz w:val="20"/>
        </w:rPr>
        <w:t>Explanations, additional information if necessary:</w:t>
      </w:r>
    </w:p>
    <w:p w14:paraId="42EBC333" w14:textId="77777777" w:rsidR="00436605" w:rsidRPr="001F3733" w:rsidRDefault="00436605" w:rsidP="00436605">
      <w:pPr>
        <w:rPr>
          <w:rFonts w:cs="Arial"/>
        </w:rPr>
      </w:pPr>
    </w:p>
    <w:p w14:paraId="69AC4CAC" w14:textId="3547982A" w:rsidR="00436605" w:rsidRPr="001F3733" w:rsidRDefault="00436605" w:rsidP="00E9702E">
      <w:pPr>
        <w:pStyle w:val="Subheading"/>
        <w:widowControl w:val="0"/>
        <w:spacing w:before="0" w:after="0"/>
        <w:ind w:right="113"/>
        <w:rPr>
          <w:b w:val="0"/>
          <w:lang w:val="en-GB"/>
        </w:rPr>
      </w:pPr>
      <w:r w:rsidRPr="001F3733">
        <w:rPr>
          <w:b w:val="0"/>
          <w:lang w:val="en-GB"/>
        </w:rPr>
        <w:t>[Text Arial 11 Pt]</w:t>
      </w:r>
    </w:p>
    <w:p w14:paraId="120657D3" w14:textId="77777777" w:rsidR="002679AA" w:rsidRPr="001F3733" w:rsidRDefault="002679AA" w:rsidP="00436605">
      <w:pPr>
        <w:pStyle w:val="Subheading"/>
        <w:widowControl w:val="0"/>
        <w:spacing w:before="0" w:after="0"/>
        <w:ind w:right="113"/>
        <w:rPr>
          <w:b w:val="0"/>
          <w:lang w:val="en-GB"/>
        </w:rPr>
      </w:pPr>
    </w:p>
    <w:p w14:paraId="1863FE5D" w14:textId="77777777" w:rsidR="002679AA" w:rsidRPr="001F3733" w:rsidRDefault="002679AA" w:rsidP="00436605">
      <w:pPr>
        <w:pStyle w:val="Subheading"/>
        <w:widowControl w:val="0"/>
        <w:spacing w:before="0" w:after="0"/>
        <w:ind w:right="113"/>
        <w:rPr>
          <w:b w:val="0"/>
          <w:lang w:val="en-GB"/>
        </w:rPr>
      </w:pPr>
    </w:p>
    <w:p w14:paraId="3BB71071" w14:textId="77777777" w:rsidR="00316A7D" w:rsidRPr="001F3733" w:rsidRDefault="00316A7D" w:rsidP="00436605">
      <w:pPr>
        <w:pStyle w:val="Subheading"/>
        <w:widowControl w:val="0"/>
        <w:spacing w:before="0" w:after="0"/>
        <w:ind w:right="113"/>
        <w:rPr>
          <w:b w:val="0"/>
          <w:lang w:val="en-GB"/>
        </w:rPr>
      </w:pPr>
    </w:p>
    <w:p w14:paraId="663D3BA2" w14:textId="77777777" w:rsidR="002679AA" w:rsidRPr="001F3733" w:rsidRDefault="002679AA" w:rsidP="00436605">
      <w:pPr>
        <w:pStyle w:val="Subheading"/>
        <w:widowControl w:val="0"/>
        <w:spacing w:before="0" w:after="0"/>
        <w:ind w:right="113"/>
        <w:rPr>
          <w:b w:val="0"/>
          <w:lang w:val="en-GB"/>
        </w:rPr>
      </w:pPr>
    </w:p>
    <w:p w14:paraId="5625B3E1" w14:textId="6415AE81" w:rsidR="00BB1085" w:rsidRPr="001F3733" w:rsidRDefault="008A03CA" w:rsidP="00C4511F">
      <w:pPr>
        <w:jc w:val="left"/>
        <w:rPr>
          <w:b/>
          <w:sz w:val="24"/>
          <w:szCs w:val="24"/>
        </w:rPr>
      </w:pPr>
      <w:r w:rsidRPr="001F3733">
        <w:rPr>
          <w:b/>
          <w:sz w:val="24"/>
          <w:szCs w:val="24"/>
        </w:rPr>
        <w:t xml:space="preserve">4. </w:t>
      </w:r>
      <w:r w:rsidR="005E7049" w:rsidRPr="001F3733">
        <w:rPr>
          <w:b/>
          <w:sz w:val="24"/>
          <w:szCs w:val="24"/>
        </w:rPr>
        <w:t xml:space="preserve">Scientific </w:t>
      </w:r>
      <w:r w:rsidR="00626B94">
        <w:rPr>
          <w:b/>
          <w:sz w:val="24"/>
          <w:szCs w:val="24"/>
        </w:rPr>
        <w:t>e</w:t>
      </w:r>
      <w:r w:rsidR="005E7049" w:rsidRPr="001F3733">
        <w:rPr>
          <w:b/>
          <w:sz w:val="24"/>
          <w:szCs w:val="24"/>
        </w:rPr>
        <w:t>vents</w:t>
      </w:r>
    </w:p>
    <w:p w14:paraId="7F72AC81" w14:textId="6544D370" w:rsidR="00BB1085" w:rsidRPr="001F3733" w:rsidRDefault="005E7049" w:rsidP="00C4511F">
      <w:pPr>
        <w:pStyle w:val="Subheading"/>
        <w:rPr>
          <w:b w:val="0"/>
          <w:i/>
          <w:sz w:val="20"/>
          <w:szCs w:val="20"/>
          <w:lang w:val="en-GB"/>
        </w:rPr>
      </w:pPr>
      <w:r w:rsidRPr="001F3733">
        <w:rPr>
          <w:b w:val="0"/>
          <w:i/>
          <w:sz w:val="20"/>
          <w:szCs w:val="20"/>
          <w:lang w:val="en-GB"/>
        </w:rPr>
        <w:t xml:space="preserve">Please provide information about scientific events </w:t>
      </w:r>
      <w:r w:rsidR="00BB1085" w:rsidRPr="001F3733">
        <w:rPr>
          <w:b w:val="0"/>
          <w:i/>
          <w:sz w:val="20"/>
          <w:szCs w:val="20"/>
          <w:lang w:val="en-GB"/>
        </w:rPr>
        <w:t>(</w:t>
      </w:r>
      <w:r w:rsidRPr="001F3733">
        <w:rPr>
          <w:b w:val="0"/>
          <w:i/>
          <w:sz w:val="20"/>
          <w:szCs w:val="20"/>
          <w:lang w:val="en-GB"/>
        </w:rPr>
        <w:t xml:space="preserve">conferences, workshops, summer </w:t>
      </w:r>
      <w:r w:rsidR="00FA695B" w:rsidRPr="001F3733">
        <w:rPr>
          <w:b w:val="0"/>
          <w:i/>
          <w:sz w:val="20"/>
          <w:szCs w:val="20"/>
          <w:lang w:val="en-GB"/>
        </w:rPr>
        <w:t>schools …)</w:t>
      </w:r>
      <w:r w:rsidR="00BB1085" w:rsidRPr="001F3733">
        <w:rPr>
          <w:b w:val="0"/>
          <w:i/>
          <w:sz w:val="20"/>
          <w:szCs w:val="20"/>
          <w:lang w:val="en-GB"/>
        </w:rPr>
        <w:t xml:space="preserve"> </w:t>
      </w:r>
      <w:r w:rsidRPr="001F3733">
        <w:rPr>
          <w:b w:val="0"/>
          <w:i/>
          <w:sz w:val="20"/>
          <w:szCs w:val="20"/>
          <w:lang w:val="en-GB"/>
        </w:rPr>
        <w:t xml:space="preserve">of the Leibniz </w:t>
      </w:r>
      <w:proofErr w:type="spellStart"/>
      <w:r w:rsidRPr="001F3733">
        <w:rPr>
          <w:b w:val="0"/>
          <w:i/>
          <w:sz w:val="20"/>
          <w:szCs w:val="20"/>
          <w:lang w:val="en-GB"/>
        </w:rPr>
        <w:t>ScienceCampus</w:t>
      </w:r>
      <w:proofErr w:type="spellEnd"/>
      <w:r w:rsidRPr="001F3733">
        <w:rPr>
          <w:b w:val="0"/>
          <w:i/>
          <w:sz w:val="20"/>
          <w:szCs w:val="20"/>
          <w:lang w:val="en-GB"/>
        </w:rPr>
        <w:t xml:space="preserve"> and assess the success</w:t>
      </w:r>
      <w:r w:rsidR="00E3049C" w:rsidRPr="001F3733">
        <w:rPr>
          <w:b w:val="0"/>
          <w:i/>
          <w:sz w:val="20"/>
          <w:szCs w:val="20"/>
          <w:lang w:val="en-GB"/>
        </w:rPr>
        <w:t xml:space="preserve"> (</w:t>
      </w:r>
      <w:r w:rsidR="00BB4C7A" w:rsidRPr="001F3733">
        <w:rPr>
          <w:b w:val="0"/>
          <w:i/>
          <w:sz w:val="20"/>
          <w:szCs w:val="20"/>
          <w:lang w:val="en-GB"/>
        </w:rPr>
        <w:t>e. g</w:t>
      </w:r>
      <w:r w:rsidR="00E3049C" w:rsidRPr="001F3733">
        <w:rPr>
          <w:b w:val="0"/>
          <w:i/>
          <w:sz w:val="20"/>
          <w:szCs w:val="20"/>
          <w:lang w:val="en-GB"/>
        </w:rPr>
        <w:t>. measured by the number of participants in relation to your expectations)</w:t>
      </w:r>
      <w:r w:rsidRPr="001F3733">
        <w:rPr>
          <w:b w:val="0"/>
          <w:i/>
          <w:sz w:val="20"/>
          <w:szCs w:val="20"/>
          <w:lang w:val="en-GB"/>
        </w:rPr>
        <w:t xml:space="preserve"> </w:t>
      </w:r>
      <w:r w:rsidR="000F1056" w:rsidRPr="001F3733">
        <w:rPr>
          <w:b w:val="0"/>
          <w:i/>
          <w:sz w:val="20"/>
          <w:szCs w:val="20"/>
          <w:lang w:val="en-GB"/>
        </w:rPr>
        <w:t xml:space="preserve">and the impact </w:t>
      </w:r>
      <w:r w:rsidRPr="001F3733">
        <w:rPr>
          <w:b w:val="0"/>
          <w:i/>
          <w:sz w:val="20"/>
          <w:szCs w:val="20"/>
          <w:lang w:val="en-GB"/>
        </w:rPr>
        <w:t xml:space="preserve">of the event </w:t>
      </w:r>
      <w:r w:rsidR="002E6FF7" w:rsidRPr="001F3733">
        <w:rPr>
          <w:b w:val="0"/>
          <w:i/>
          <w:sz w:val="20"/>
          <w:szCs w:val="20"/>
          <w:lang w:val="en-GB"/>
        </w:rPr>
        <w:t xml:space="preserve">related to the </w:t>
      </w:r>
      <w:r w:rsidR="005E2DA0" w:rsidRPr="001F3733">
        <w:rPr>
          <w:b w:val="0"/>
          <w:i/>
          <w:sz w:val="20"/>
          <w:szCs w:val="20"/>
          <w:lang w:val="en-GB"/>
        </w:rPr>
        <w:t>scientific environment</w:t>
      </w:r>
      <w:r w:rsidR="002E6FF7" w:rsidRPr="001F3733">
        <w:rPr>
          <w:b w:val="0"/>
          <w:i/>
          <w:sz w:val="20"/>
          <w:szCs w:val="20"/>
          <w:lang w:val="en-GB"/>
        </w:rPr>
        <w:t xml:space="preserve"> and beyond</w:t>
      </w:r>
      <w:r w:rsidRPr="001F3733">
        <w:rPr>
          <w:b w:val="0"/>
          <w:i/>
          <w:sz w:val="20"/>
          <w:szCs w:val="20"/>
          <w:lang w:val="en-GB"/>
        </w:rPr>
        <w:t xml:space="preserve">. </w:t>
      </w:r>
    </w:p>
    <w:p w14:paraId="6D50D509" w14:textId="77777777" w:rsidR="00BB1085" w:rsidRPr="001F3733" w:rsidRDefault="00BB1085" w:rsidP="00C4511F">
      <w:pPr>
        <w:rPr>
          <w:rFonts w:cs="Arial"/>
          <w:sz w:val="20"/>
        </w:rPr>
      </w:pPr>
    </w:p>
    <w:tbl>
      <w:tblPr>
        <w:tblStyle w:val="Tabellenraster"/>
        <w:tblW w:w="9322" w:type="dxa"/>
        <w:tblLook w:val="04A0" w:firstRow="1" w:lastRow="0" w:firstColumn="1" w:lastColumn="0" w:noHBand="0" w:noVBand="1"/>
      </w:tblPr>
      <w:tblGrid>
        <w:gridCol w:w="2041"/>
        <w:gridCol w:w="2603"/>
        <w:gridCol w:w="2127"/>
        <w:gridCol w:w="2551"/>
      </w:tblGrid>
      <w:tr w:rsidR="00BB1085" w:rsidRPr="001F3733" w14:paraId="55C1E7BA" w14:textId="77777777" w:rsidTr="00F61807">
        <w:tc>
          <w:tcPr>
            <w:tcW w:w="2041" w:type="dxa"/>
          </w:tcPr>
          <w:p w14:paraId="5109A3FE" w14:textId="77777777" w:rsidR="00BB1085" w:rsidRPr="001F3733" w:rsidRDefault="00BB1085" w:rsidP="00F61807">
            <w:pPr>
              <w:spacing w:before="40"/>
              <w:jc w:val="left"/>
              <w:rPr>
                <w:rFonts w:cs="Arial"/>
                <w:szCs w:val="22"/>
              </w:rPr>
            </w:pPr>
            <w:r w:rsidRPr="001F3733">
              <w:rPr>
                <w:rFonts w:cs="Arial"/>
                <w:szCs w:val="22"/>
              </w:rPr>
              <w:t>Typ</w:t>
            </w:r>
            <w:r w:rsidR="002E6FF7" w:rsidRPr="001F3733">
              <w:rPr>
                <w:rFonts w:cs="Arial"/>
                <w:szCs w:val="22"/>
              </w:rPr>
              <w:t>e (conference/ meeting, w</w:t>
            </w:r>
            <w:r w:rsidRPr="001F3733">
              <w:rPr>
                <w:rFonts w:cs="Arial"/>
                <w:szCs w:val="22"/>
              </w:rPr>
              <w:t>orkshop, etc.)</w:t>
            </w:r>
          </w:p>
        </w:tc>
        <w:tc>
          <w:tcPr>
            <w:tcW w:w="2603" w:type="dxa"/>
          </w:tcPr>
          <w:p w14:paraId="79E52C80" w14:textId="77777777" w:rsidR="00BB1085" w:rsidRPr="001F3733" w:rsidRDefault="002E6FF7" w:rsidP="00F61807">
            <w:pPr>
              <w:spacing w:before="40"/>
              <w:jc w:val="left"/>
              <w:rPr>
                <w:rFonts w:cs="Arial"/>
                <w:szCs w:val="22"/>
              </w:rPr>
            </w:pPr>
            <w:r w:rsidRPr="001F3733">
              <w:rPr>
                <w:rFonts w:cs="Arial"/>
                <w:szCs w:val="22"/>
              </w:rPr>
              <w:t>Title</w:t>
            </w:r>
          </w:p>
        </w:tc>
        <w:tc>
          <w:tcPr>
            <w:tcW w:w="2127" w:type="dxa"/>
          </w:tcPr>
          <w:p w14:paraId="67E9138C" w14:textId="77777777" w:rsidR="00BB1085" w:rsidRPr="001F3733" w:rsidRDefault="002E6FF7" w:rsidP="00F61807">
            <w:pPr>
              <w:spacing w:before="40"/>
              <w:jc w:val="left"/>
              <w:rPr>
                <w:rFonts w:cs="Arial"/>
                <w:szCs w:val="22"/>
              </w:rPr>
            </w:pPr>
            <w:r w:rsidRPr="001F3733">
              <w:rPr>
                <w:rFonts w:cs="Arial"/>
                <w:szCs w:val="22"/>
              </w:rPr>
              <w:t>Success</w:t>
            </w:r>
          </w:p>
        </w:tc>
        <w:tc>
          <w:tcPr>
            <w:tcW w:w="2551" w:type="dxa"/>
          </w:tcPr>
          <w:p w14:paraId="739FD52C" w14:textId="77777777" w:rsidR="00BB1085" w:rsidRPr="001F3733" w:rsidRDefault="002E6FF7" w:rsidP="007C6AAA">
            <w:pPr>
              <w:spacing w:before="40"/>
              <w:jc w:val="left"/>
              <w:rPr>
                <w:rFonts w:cs="Arial"/>
                <w:szCs w:val="22"/>
              </w:rPr>
            </w:pPr>
            <w:r w:rsidRPr="001F3733">
              <w:rPr>
                <w:rFonts w:cs="Arial"/>
                <w:szCs w:val="22"/>
              </w:rPr>
              <w:t>Assessment of</w:t>
            </w:r>
            <w:r w:rsidR="007C6AAA" w:rsidRPr="001F3733">
              <w:rPr>
                <w:rFonts w:cs="Arial"/>
                <w:szCs w:val="22"/>
              </w:rPr>
              <w:t xml:space="preserve"> </w:t>
            </w:r>
            <w:r w:rsidRPr="001F3733">
              <w:rPr>
                <w:rFonts w:cs="Arial"/>
                <w:szCs w:val="22"/>
              </w:rPr>
              <w:t>the impact</w:t>
            </w:r>
          </w:p>
        </w:tc>
      </w:tr>
      <w:tr w:rsidR="00BB1085" w:rsidRPr="001F3733" w14:paraId="6BBDAFFA" w14:textId="77777777" w:rsidTr="00F61807">
        <w:tc>
          <w:tcPr>
            <w:tcW w:w="2041" w:type="dxa"/>
          </w:tcPr>
          <w:p w14:paraId="0AE3B665" w14:textId="77777777" w:rsidR="00BB1085" w:rsidRPr="001F3733" w:rsidRDefault="00BB1085" w:rsidP="00F61807">
            <w:pPr>
              <w:jc w:val="left"/>
              <w:rPr>
                <w:rFonts w:cs="Arial"/>
              </w:rPr>
            </w:pPr>
          </w:p>
        </w:tc>
        <w:tc>
          <w:tcPr>
            <w:tcW w:w="2603" w:type="dxa"/>
          </w:tcPr>
          <w:p w14:paraId="5CD902C7" w14:textId="77777777" w:rsidR="00BB1085" w:rsidRPr="001F3733" w:rsidRDefault="00BB1085" w:rsidP="00F61807">
            <w:pPr>
              <w:jc w:val="left"/>
              <w:rPr>
                <w:rFonts w:cs="Arial"/>
              </w:rPr>
            </w:pPr>
          </w:p>
        </w:tc>
        <w:tc>
          <w:tcPr>
            <w:tcW w:w="2127" w:type="dxa"/>
          </w:tcPr>
          <w:p w14:paraId="0C4C6E14" w14:textId="77777777" w:rsidR="00BB1085" w:rsidRPr="001F3733" w:rsidRDefault="00BB1085" w:rsidP="00F61807">
            <w:pPr>
              <w:jc w:val="left"/>
              <w:rPr>
                <w:rFonts w:cs="Arial"/>
              </w:rPr>
            </w:pPr>
          </w:p>
        </w:tc>
        <w:tc>
          <w:tcPr>
            <w:tcW w:w="2551" w:type="dxa"/>
          </w:tcPr>
          <w:p w14:paraId="6B27AA50" w14:textId="77777777" w:rsidR="00BB1085" w:rsidRPr="001F3733" w:rsidRDefault="00BB1085" w:rsidP="00F61807">
            <w:pPr>
              <w:jc w:val="left"/>
              <w:rPr>
                <w:rFonts w:cs="Arial"/>
              </w:rPr>
            </w:pPr>
          </w:p>
        </w:tc>
      </w:tr>
      <w:tr w:rsidR="00BB1085" w:rsidRPr="001F3733" w14:paraId="1123CD9E" w14:textId="77777777" w:rsidTr="00F61807">
        <w:tc>
          <w:tcPr>
            <w:tcW w:w="2041" w:type="dxa"/>
          </w:tcPr>
          <w:p w14:paraId="6714FFD5" w14:textId="77777777" w:rsidR="00BB1085" w:rsidRPr="001F3733" w:rsidRDefault="00BB1085" w:rsidP="00F61807">
            <w:pPr>
              <w:jc w:val="left"/>
              <w:rPr>
                <w:rFonts w:cs="Arial"/>
              </w:rPr>
            </w:pPr>
          </w:p>
        </w:tc>
        <w:tc>
          <w:tcPr>
            <w:tcW w:w="2603" w:type="dxa"/>
          </w:tcPr>
          <w:p w14:paraId="2BA76B84" w14:textId="77777777" w:rsidR="00BB1085" w:rsidRPr="001F3733" w:rsidRDefault="00BB1085" w:rsidP="00F61807">
            <w:pPr>
              <w:jc w:val="left"/>
              <w:rPr>
                <w:rFonts w:cs="Arial"/>
              </w:rPr>
            </w:pPr>
          </w:p>
        </w:tc>
        <w:tc>
          <w:tcPr>
            <w:tcW w:w="2127" w:type="dxa"/>
          </w:tcPr>
          <w:p w14:paraId="50D47853" w14:textId="77777777" w:rsidR="00BB1085" w:rsidRPr="001F3733" w:rsidRDefault="00BB1085" w:rsidP="00F61807">
            <w:pPr>
              <w:jc w:val="left"/>
              <w:rPr>
                <w:rFonts w:cs="Arial"/>
              </w:rPr>
            </w:pPr>
          </w:p>
        </w:tc>
        <w:tc>
          <w:tcPr>
            <w:tcW w:w="2551" w:type="dxa"/>
          </w:tcPr>
          <w:p w14:paraId="0218EC09" w14:textId="77777777" w:rsidR="00BB1085" w:rsidRPr="001F3733" w:rsidRDefault="00BB1085" w:rsidP="00F61807">
            <w:pPr>
              <w:jc w:val="left"/>
              <w:rPr>
                <w:rFonts w:cs="Arial"/>
              </w:rPr>
            </w:pPr>
          </w:p>
        </w:tc>
      </w:tr>
      <w:tr w:rsidR="00BB1085" w:rsidRPr="001F3733" w14:paraId="4A363CFF" w14:textId="77777777" w:rsidTr="00F61807">
        <w:tc>
          <w:tcPr>
            <w:tcW w:w="2041" w:type="dxa"/>
          </w:tcPr>
          <w:p w14:paraId="2593F0A8" w14:textId="77777777" w:rsidR="00BB1085" w:rsidRPr="001F3733" w:rsidRDefault="00BB1085" w:rsidP="00F61807">
            <w:pPr>
              <w:jc w:val="left"/>
              <w:rPr>
                <w:rFonts w:cs="Arial"/>
              </w:rPr>
            </w:pPr>
          </w:p>
        </w:tc>
        <w:tc>
          <w:tcPr>
            <w:tcW w:w="2603" w:type="dxa"/>
          </w:tcPr>
          <w:p w14:paraId="378427BC" w14:textId="77777777" w:rsidR="00BB1085" w:rsidRPr="001F3733" w:rsidRDefault="00BB1085" w:rsidP="00F61807">
            <w:pPr>
              <w:jc w:val="left"/>
              <w:rPr>
                <w:rFonts w:cs="Arial"/>
              </w:rPr>
            </w:pPr>
          </w:p>
        </w:tc>
        <w:tc>
          <w:tcPr>
            <w:tcW w:w="2127" w:type="dxa"/>
          </w:tcPr>
          <w:p w14:paraId="63F534CE" w14:textId="77777777" w:rsidR="00BB1085" w:rsidRPr="001F3733" w:rsidRDefault="00BB1085" w:rsidP="00F61807">
            <w:pPr>
              <w:jc w:val="left"/>
              <w:rPr>
                <w:rFonts w:cs="Arial"/>
              </w:rPr>
            </w:pPr>
          </w:p>
        </w:tc>
        <w:tc>
          <w:tcPr>
            <w:tcW w:w="2551" w:type="dxa"/>
          </w:tcPr>
          <w:p w14:paraId="50F7B70D" w14:textId="77777777" w:rsidR="00BB1085" w:rsidRPr="001F3733" w:rsidRDefault="00BB1085" w:rsidP="00F61807">
            <w:pPr>
              <w:jc w:val="left"/>
              <w:rPr>
                <w:rFonts w:cs="Arial"/>
              </w:rPr>
            </w:pPr>
          </w:p>
        </w:tc>
      </w:tr>
      <w:tr w:rsidR="00BB1085" w:rsidRPr="001F3733" w14:paraId="41B71B82" w14:textId="77777777" w:rsidTr="00F61807">
        <w:tc>
          <w:tcPr>
            <w:tcW w:w="2041" w:type="dxa"/>
          </w:tcPr>
          <w:p w14:paraId="1DCEE339" w14:textId="77777777" w:rsidR="00BB1085" w:rsidRPr="001F3733" w:rsidRDefault="00BB1085" w:rsidP="00F61807">
            <w:pPr>
              <w:jc w:val="left"/>
              <w:rPr>
                <w:rFonts w:cs="Arial"/>
              </w:rPr>
            </w:pPr>
          </w:p>
        </w:tc>
        <w:tc>
          <w:tcPr>
            <w:tcW w:w="2603" w:type="dxa"/>
          </w:tcPr>
          <w:p w14:paraId="24EFBA5B" w14:textId="77777777" w:rsidR="00BB1085" w:rsidRPr="001F3733" w:rsidRDefault="00BB1085" w:rsidP="00F61807">
            <w:pPr>
              <w:jc w:val="left"/>
              <w:rPr>
                <w:rFonts w:cs="Arial"/>
              </w:rPr>
            </w:pPr>
          </w:p>
        </w:tc>
        <w:tc>
          <w:tcPr>
            <w:tcW w:w="2127" w:type="dxa"/>
          </w:tcPr>
          <w:p w14:paraId="1BCCF4D3" w14:textId="77777777" w:rsidR="00BB1085" w:rsidRPr="001F3733" w:rsidRDefault="00BB1085" w:rsidP="00F61807">
            <w:pPr>
              <w:jc w:val="left"/>
              <w:rPr>
                <w:rFonts w:cs="Arial"/>
              </w:rPr>
            </w:pPr>
          </w:p>
        </w:tc>
        <w:tc>
          <w:tcPr>
            <w:tcW w:w="2551" w:type="dxa"/>
          </w:tcPr>
          <w:p w14:paraId="20D90C3C" w14:textId="77777777" w:rsidR="00BB1085" w:rsidRPr="001F3733" w:rsidRDefault="00BB1085" w:rsidP="00F61807">
            <w:pPr>
              <w:jc w:val="left"/>
              <w:rPr>
                <w:rFonts w:cs="Arial"/>
              </w:rPr>
            </w:pPr>
          </w:p>
        </w:tc>
      </w:tr>
    </w:tbl>
    <w:p w14:paraId="28A72F88" w14:textId="77777777" w:rsidR="008A03CA" w:rsidRPr="001F3733" w:rsidRDefault="008A03CA" w:rsidP="008A03CA">
      <w:pPr>
        <w:rPr>
          <w:rFonts w:cs="Arial"/>
          <w:sz w:val="20"/>
        </w:rPr>
      </w:pPr>
    </w:p>
    <w:p w14:paraId="4C74B47E" w14:textId="7D6B4E3A" w:rsidR="008A03CA" w:rsidRPr="001F3733" w:rsidRDefault="002E6FF7" w:rsidP="008A03CA">
      <w:pPr>
        <w:rPr>
          <w:rFonts w:cs="Arial"/>
          <w:i/>
          <w:color w:val="808080" w:themeColor="background1" w:themeShade="80"/>
          <w:sz w:val="20"/>
        </w:rPr>
      </w:pPr>
      <w:r w:rsidRPr="001F3733">
        <w:rPr>
          <w:rFonts w:cs="Arial"/>
          <w:i/>
          <w:color w:val="808080" w:themeColor="background1" w:themeShade="80"/>
          <w:sz w:val="20"/>
        </w:rPr>
        <w:t>Explanations, additional information if necessary:</w:t>
      </w:r>
    </w:p>
    <w:p w14:paraId="343D26F5" w14:textId="77777777" w:rsidR="008A03CA" w:rsidRPr="001F3733" w:rsidRDefault="008A03CA" w:rsidP="008A03CA">
      <w:pPr>
        <w:rPr>
          <w:rFonts w:cs="Arial"/>
        </w:rPr>
      </w:pPr>
    </w:p>
    <w:p w14:paraId="290C4F09" w14:textId="0383D517" w:rsidR="008A03CA" w:rsidRPr="001F3733" w:rsidRDefault="008A03CA" w:rsidP="00E9702E">
      <w:pPr>
        <w:pStyle w:val="Subheading"/>
        <w:widowControl w:val="0"/>
        <w:spacing w:before="0" w:after="0"/>
        <w:ind w:right="113"/>
        <w:rPr>
          <w:b w:val="0"/>
          <w:lang w:val="en-GB"/>
        </w:rPr>
      </w:pPr>
      <w:r w:rsidRPr="001F3733">
        <w:rPr>
          <w:b w:val="0"/>
          <w:lang w:val="en-GB"/>
        </w:rPr>
        <w:t>[Text Arial 11 Pt]</w:t>
      </w:r>
    </w:p>
    <w:p w14:paraId="5840D16D" w14:textId="77777777" w:rsidR="008A03CA" w:rsidRPr="001F3733" w:rsidRDefault="008A03CA" w:rsidP="008A03CA">
      <w:pPr>
        <w:pStyle w:val="Subheading"/>
        <w:widowControl w:val="0"/>
        <w:spacing w:before="0" w:after="0"/>
        <w:ind w:right="113"/>
        <w:rPr>
          <w:b w:val="0"/>
          <w:lang w:val="en-GB"/>
        </w:rPr>
      </w:pPr>
    </w:p>
    <w:p w14:paraId="49AF358A" w14:textId="77777777" w:rsidR="00BB1085" w:rsidRPr="001F3733" w:rsidRDefault="00BB1085" w:rsidP="00BB1085">
      <w:pPr>
        <w:pStyle w:val="Untertitel"/>
        <w:rPr>
          <w:rFonts w:ascii="Arial" w:hAnsi="Arial" w:cs="Arial"/>
          <w:i w:val="0"/>
          <w:color w:val="auto"/>
          <w:sz w:val="22"/>
          <w:szCs w:val="22"/>
        </w:rPr>
      </w:pPr>
    </w:p>
    <w:p w14:paraId="61A5BB09" w14:textId="3E2736BB" w:rsidR="008A03CA" w:rsidRDefault="008A03CA" w:rsidP="008A03CA"/>
    <w:p w14:paraId="016B8126" w14:textId="38446EF8" w:rsidR="00BD4D53" w:rsidRDefault="00BD4D53" w:rsidP="008A03CA"/>
    <w:p w14:paraId="34620253" w14:textId="48F5BD51" w:rsidR="00BD4D53" w:rsidRDefault="00BD4D53" w:rsidP="008A03CA"/>
    <w:p w14:paraId="166CB986" w14:textId="618AC73F" w:rsidR="00BD4D53" w:rsidRDefault="00BD4D53" w:rsidP="008A03CA"/>
    <w:p w14:paraId="240AAA55" w14:textId="0EEAE1CE" w:rsidR="00BD4D53" w:rsidRDefault="00BD4D53" w:rsidP="008A03CA"/>
    <w:p w14:paraId="63E5541B" w14:textId="11C57192" w:rsidR="00BD4D53" w:rsidRDefault="00BD4D53" w:rsidP="008A03CA"/>
    <w:p w14:paraId="5EA29B85" w14:textId="411669FA" w:rsidR="00BD4D53" w:rsidRDefault="00BD4D53" w:rsidP="008A03CA"/>
    <w:p w14:paraId="13EC6567" w14:textId="39DB66F5" w:rsidR="00BD4D53" w:rsidRDefault="00BD4D53" w:rsidP="008A03CA"/>
    <w:p w14:paraId="31099195" w14:textId="08255CA1" w:rsidR="00BD4D53" w:rsidRDefault="00BD4D53" w:rsidP="008A03CA"/>
    <w:p w14:paraId="1C5F4D4E" w14:textId="65214509" w:rsidR="00BD4D53" w:rsidRDefault="00BD4D53" w:rsidP="008A03CA"/>
    <w:p w14:paraId="486268F9" w14:textId="41815210" w:rsidR="00BD4D53" w:rsidRDefault="00BD4D53" w:rsidP="008A03CA"/>
    <w:p w14:paraId="19361126" w14:textId="3B5B3B0D" w:rsidR="00BD4D53" w:rsidRDefault="00BD4D53" w:rsidP="008A03CA"/>
    <w:p w14:paraId="35F538DD" w14:textId="77777777" w:rsidR="00BD4D53" w:rsidRPr="001F3733" w:rsidRDefault="00BD4D53" w:rsidP="008A03CA"/>
    <w:p w14:paraId="2F4D165A" w14:textId="77777777" w:rsidR="00BB1085" w:rsidRPr="001F3733" w:rsidRDefault="008A03CA" w:rsidP="008A03CA">
      <w:pPr>
        <w:jc w:val="left"/>
        <w:rPr>
          <w:b/>
          <w:sz w:val="24"/>
          <w:szCs w:val="24"/>
        </w:rPr>
      </w:pPr>
      <w:r w:rsidRPr="001F3733">
        <w:rPr>
          <w:b/>
          <w:sz w:val="24"/>
          <w:szCs w:val="24"/>
        </w:rPr>
        <w:lastRenderedPageBreak/>
        <w:t xml:space="preserve">5. </w:t>
      </w:r>
      <w:r w:rsidR="00702119" w:rsidRPr="001F3733">
        <w:rPr>
          <w:b/>
          <w:sz w:val="24"/>
          <w:szCs w:val="24"/>
        </w:rPr>
        <w:t>Transfer</w:t>
      </w:r>
      <w:r w:rsidR="00C33587" w:rsidRPr="001F3733">
        <w:rPr>
          <w:b/>
          <w:sz w:val="24"/>
          <w:szCs w:val="24"/>
        </w:rPr>
        <w:t xml:space="preserve"> of knowledge and technology</w:t>
      </w:r>
    </w:p>
    <w:p w14:paraId="3B5F42ED" w14:textId="51BBAF37" w:rsidR="00702119" w:rsidRPr="001F3733" w:rsidRDefault="00702119" w:rsidP="00D566E2">
      <w:pPr>
        <w:pStyle w:val="Subheading"/>
        <w:rPr>
          <w:b w:val="0"/>
          <w:i/>
          <w:sz w:val="20"/>
          <w:szCs w:val="20"/>
          <w:lang w:val="en-GB"/>
        </w:rPr>
      </w:pPr>
      <w:r w:rsidRPr="001F3733">
        <w:rPr>
          <w:b w:val="0"/>
          <w:i/>
          <w:sz w:val="20"/>
          <w:szCs w:val="20"/>
          <w:lang w:val="en-GB"/>
        </w:rPr>
        <w:t>Pleas</w:t>
      </w:r>
      <w:r w:rsidR="001E663F" w:rsidRPr="001F3733">
        <w:rPr>
          <w:b w:val="0"/>
          <w:i/>
          <w:sz w:val="20"/>
          <w:szCs w:val="20"/>
          <w:lang w:val="en-GB"/>
        </w:rPr>
        <w:t>e provide information about the</w:t>
      </w:r>
      <w:r w:rsidRPr="001F3733">
        <w:rPr>
          <w:b w:val="0"/>
          <w:i/>
          <w:sz w:val="20"/>
          <w:szCs w:val="20"/>
          <w:lang w:val="en-GB"/>
        </w:rPr>
        <w:t xml:space="preserve"> activity</w:t>
      </w:r>
      <w:r w:rsidR="001E663F" w:rsidRPr="001F3733">
        <w:rPr>
          <w:b w:val="0"/>
          <w:i/>
          <w:sz w:val="20"/>
          <w:szCs w:val="20"/>
          <w:lang w:val="en-GB"/>
        </w:rPr>
        <w:t xml:space="preserve"> of the Leibniz </w:t>
      </w:r>
      <w:proofErr w:type="spellStart"/>
      <w:r w:rsidR="001E663F" w:rsidRPr="001F3733">
        <w:rPr>
          <w:b w:val="0"/>
          <w:i/>
          <w:sz w:val="20"/>
          <w:szCs w:val="20"/>
          <w:lang w:val="en-GB"/>
        </w:rPr>
        <w:t>ScienceCampus</w:t>
      </w:r>
      <w:proofErr w:type="spellEnd"/>
      <w:r w:rsidRPr="001F3733">
        <w:rPr>
          <w:b w:val="0"/>
          <w:i/>
          <w:sz w:val="20"/>
          <w:szCs w:val="20"/>
          <w:lang w:val="en-GB"/>
        </w:rPr>
        <w:t xml:space="preserve"> in the field of transfer</w:t>
      </w:r>
      <w:r w:rsidR="00141B25" w:rsidRPr="001F3733">
        <w:rPr>
          <w:b w:val="0"/>
          <w:i/>
          <w:sz w:val="20"/>
          <w:szCs w:val="20"/>
          <w:lang w:val="en-GB"/>
        </w:rPr>
        <w:t xml:space="preserve"> of knowledge and technology</w:t>
      </w:r>
      <w:r w:rsidR="001E663F" w:rsidRPr="001F3733">
        <w:rPr>
          <w:b w:val="0"/>
          <w:i/>
          <w:sz w:val="20"/>
          <w:szCs w:val="20"/>
          <w:lang w:val="en-GB"/>
        </w:rPr>
        <w:t xml:space="preserve">. Please add </w:t>
      </w:r>
      <w:r w:rsidR="000F69B6" w:rsidRPr="001F3733">
        <w:rPr>
          <w:b w:val="0"/>
          <w:i/>
          <w:sz w:val="20"/>
          <w:szCs w:val="20"/>
          <w:lang w:val="en-GB"/>
        </w:rPr>
        <w:t>further types</w:t>
      </w:r>
      <w:r w:rsidR="001E663F" w:rsidRPr="001F3733">
        <w:rPr>
          <w:b w:val="0"/>
          <w:i/>
          <w:sz w:val="20"/>
          <w:szCs w:val="20"/>
          <w:lang w:val="en-GB"/>
        </w:rPr>
        <w:t xml:space="preserve"> of activities if necessary. </w:t>
      </w:r>
    </w:p>
    <w:p w14:paraId="50975BD5" w14:textId="77777777" w:rsidR="00BB1085" w:rsidRPr="001F3733" w:rsidRDefault="00BB1085" w:rsidP="00BB1085">
      <w:pPr>
        <w:spacing w:after="120"/>
        <w:rPr>
          <w:rFonts w:cs="Arial"/>
          <w:sz w:val="20"/>
        </w:rPr>
      </w:pPr>
    </w:p>
    <w:tbl>
      <w:tblPr>
        <w:tblStyle w:val="Tabellenraster"/>
        <w:tblW w:w="9322" w:type="dxa"/>
        <w:tblLook w:val="04A0" w:firstRow="1" w:lastRow="0" w:firstColumn="1" w:lastColumn="0" w:noHBand="0" w:noVBand="1"/>
      </w:tblPr>
      <w:tblGrid>
        <w:gridCol w:w="3227"/>
        <w:gridCol w:w="1276"/>
        <w:gridCol w:w="4819"/>
      </w:tblGrid>
      <w:tr w:rsidR="00BB1085" w:rsidRPr="001F3733" w14:paraId="1EF068D3" w14:textId="77777777" w:rsidTr="00F61807">
        <w:tc>
          <w:tcPr>
            <w:tcW w:w="3227" w:type="dxa"/>
          </w:tcPr>
          <w:p w14:paraId="59AADD22" w14:textId="77777777" w:rsidR="00BB1085" w:rsidRPr="001F3733" w:rsidRDefault="001E663F" w:rsidP="00F61807">
            <w:pPr>
              <w:spacing w:before="40"/>
              <w:jc w:val="left"/>
              <w:rPr>
                <w:rFonts w:cs="Arial"/>
                <w:szCs w:val="22"/>
              </w:rPr>
            </w:pPr>
            <w:r w:rsidRPr="001F3733">
              <w:rPr>
                <w:rFonts w:cs="Arial"/>
                <w:szCs w:val="22"/>
              </w:rPr>
              <w:t>Type of activity</w:t>
            </w:r>
          </w:p>
        </w:tc>
        <w:tc>
          <w:tcPr>
            <w:tcW w:w="1276" w:type="dxa"/>
          </w:tcPr>
          <w:p w14:paraId="0AF24AA1" w14:textId="77777777" w:rsidR="00BB1085" w:rsidRPr="001F3733" w:rsidRDefault="001E663F" w:rsidP="00F61807">
            <w:pPr>
              <w:spacing w:before="40"/>
              <w:jc w:val="left"/>
              <w:rPr>
                <w:rFonts w:cs="Arial"/>
                <w:szCs w:val="22"/>
              </w:rPr>
            </w:pPr>
            <w:r w:rsidRPr="001F3733">
              <w:rPr>
                <w:rFonts w:cs="Arial"/>
                <w:szCs w:val="22"/>
              </w:rPr>
              <w:t>Number</w:t>
            </w:r>
          </w:p>
        </w:tc>
        <w:tc>
          <w:tcPr>
            <w:tcW w:w="4819" w:type="dxa"/>
          </w:tcPr>
          <w:p w14:paraId="0C25BDD6" w14:textId="77777777" w:rsidR="00BB1085" w:rsidRPr="001F3733" w:rsidRDefault="001E663F" w:rsidP="00F61807">
            <w:pPr>
              <w:spacing w:before="40"/>
              <w:jc w:val="left"/>
              <w:rPr>
                <w:rFonts w:cs="Arial"/>
                <w:szCs w:val="22"/>
              </w:rPr>
            </w:pPr>
            <w:r w:rsidRPr="001F3733">
              <w:rPr>
                <w:rFonts w:cs="Arial"/>
                <w:szCs w:val="22"/>
              </w:rPr>
              <w:t>Comment</w:t>
            </w:r>
          </w:p>
        </w:tc>
      </w:tr>
      <w:tr w:rsidR="00BB1085" w:rsidRPr="001F3733" w14:paraId="64BA3FD9" w14:textId="77777777" w:rsidTr="00F61807">
        <w:tc>
          <w:tcPr>
            <w:tcW w:w="3227" w:type="dxa"/>
          </w:tcPr>
          <w:p w14:paraId="07F23555" w14:textId="77777777" w:rsidR="00BB1085" w:rsidRPr="001F3733" w:rsidRDefault="001E663F" w:rsidP="00F61807">
            <w:pPr>
              <w:spacing w:before="40"/>
              <w:jc w:val="left"/>
              <w:rPr>
                <w:rFonts w:cs="Arial"/>
                <w:szCs w:val="22"/>
              </w:rPr>
            </w:pPr>
            <w:r w:rsidRPr="001F3733">
              <w:rPr>
                <w:rFonts w:cs="Arial"/>
                <w:szCs w:val="22"/>
              </w:rPr>
              <w:t>Events for the interested public</w:t>
            </w:r>
            <w:r w:rsidR="00BB1085" w:rsidRPr="001F3733">
              <w:rPr>
                <w:rFonts w:cs="Arial"/>
                <w:szCs w:val="22"/>
              </w:rPr>
              <w:t xml:space="preserve"> </w:t>
            </w:r>
          </w:p>
        </w:tc>
        <w:tc>
          <w:tcPr>
            <w:tcW w:w="1276" w:type="dxa"/>
          </w:tcPr>
          <w:p w14:paraId="71F4A6B6" w14:textId="77777777" w:rsidR="00BB1085" w:rsidRPr="001F3733" w:rsidRDefault="00BB1085" w:rsidP="00F61807">
            <w:pPr>
              <w:spacing w:before="40"/>
              <w:jc w:val="left"/>
              <w:rPr>
                <w:rFonts w:cs="Arial"/>
                <w:szCs w:val="22"/>
              </w:rPr>
            </w:pPr>
          </w:p>
        </w:tc>
        <w:tc>
          <w:tcPr>
            <w:tcW w:w="4819" w:type="dxa"/>
          </w:tcPr>
          <w:p w14:paraId="51AC9418" w14:textId="77777777" w:rsidR="00BB1085" w:rsidRPr="001F3733" w:rsidRDefault="00BB1085" w:rsidP="00F61807">
            <w:pPr>
              <w:spacing w:before="40"/>
              <w:jc w:val="left"/>
              <w:rPr>
                <w:rFonts w:cs="Arial"/>
                <w:szCs w:val="22"/>
              </w:rPr>
            </w:pPr>
          </w:p>
        </w:tc>
      </w:tr>
      <w:tr w:rsidR="00BB1085" w:rsidRPr="001F3733" w14:paraId="7F96B432" w14:textId="77777777" w:rsidTr="00F61807">
        <w:tc>
          <w:tcPr>
            <w:tcW w:w="3227" w:type="dxa"/>
          </w:tcPr>
          <w:p w14:paraId="58304D95" w14:textId="77777777" w:rsidR="00BB1085" w:rsidRPr="001F3733" w:rsidRDefault="009F1699" w:rsidP="00F61807">
            <w:pPr>
              <w:spacing w:before="40"/>
              <w:jc w:val="left"/>
              <w:rPr>
                <w:rFonts w:cs="Arial"/>
                <w:szCs w:val="22"/>
              </w:rPr>
            </w:pPr>
            <w:r w:rsidRPr="001F3733">
              <w:rPr>
                <w:rFonts w:cs="Arial"/>
                <w:szCs w:val="22"/>
              </w:rPr>
              <w:t>P</w:t>
            </w:r>
            <w:r w:rsidR="001E663F" w:rsidRPr="001F3733">
              <w:rPr>
                <w:rFonts w:cs="Arial"/>
                <w:szCs w:val="22"/>
              </w:rPr>
              <w:t>ress releases</w:t>
            </w:r>
          </w:p>
        </w:tc>
        <w:tc>
          <w:tcPr>
            <w:tcW w:w="1276" w:type="dxa"/>
          </w:tcPr>
          <w:p w14:paraId="501D4098" w14:textId="77777777" w:rsidR="00BB1085" w:rsidRPr="001F3733" w:rsidRDefault="00BB1085" w:rsidP="00F61807">
            <w:pPr>
              <w:spacing w:before="40"/>
              <w:jc w:val="left"/>
              <w:rPr>
                <w:rFonts w:cs="Arial"/>
                <w:szCs w:val="22"/>
              </w:rPr>
            </w:pPr>
          </w:p>
        </w:tc>
        <w:tc>
          <w:tcPr>
            <w:tcW w:w="4819" w:type="dxa"/>
          </w:tcPr>
          <w:p w14:paraId="0D43DD8A" w14:textId="77777777" w:rsidR="00BB1085" w:rsidRPr="001F3733" w:rsidRDefault="00BB1085" w:rsidP="00F61807">
            <w:pPr>
              <w:spacing w:before="40"/>
              <w:jc w:val="left"/>
              <w:rPr>
                <w:rFonts w:cs="Arial"/>
                <w:szCs w:val="22"/>
              </w:rPr>
            </w:pPr>
          </w:p>
        </w:tc>
      </w:tr>
      <w:tr w:rsidR="00BB1085" w:rsidRPr="001F3733" w14:paraId="5772DF12" w14:textId="77777777" w:rsidTr="00F61807">
        <w:tc>
          <w:tcPr>
            <w:tcW w:w="3227" w:type="dxa"/>
          </w:tcPr>
          <w:p w14:paraId="538BE3CA" w14:textId="77777777" w:rsidR="00BB1085" w:rsidRPr="001F3733" w:rsidRDefault="009F1699" w:rsidP="00F61807">
            <w:pPr>
              <w:spacing w:before="40"/>
              <w:jc w:val="left"/>
              <w:rPr>
                <w:rFonts w:cs="Arial"/>
                <w:szCs w:val="22"/>
              </w:rPr>
            </w:pPr>
            <w:r w:rsidRPr="001F3733">
              <w:rPr>
                <w:rFonts w:cs="Arial"/>
                <w:szCs w:val="22"/>
              </w:rPr>
              <w:t>Journalistic articles about the project in newspapers/magazines/online platforms</w:t>
            </w:r>
          </w:p>
        </w:tc>
        <w:tc>
          <w:tcPr>
            <w:tcW w:w="1276" w:type="dxa"/>
          </w:tcPr>
          <w:p w14:paraId="38AE9F84" w14:textId="77777777" w:rsidR="00BB1085" w:rsidRPr="001F3733" w:rsidRDefault="00BB1085" w:rsidP="00F61807">
            <w:pPr>
              <w:spacing w:before="40"/>
              <w:jc w:val="left"/>
              <w:rPr>
                <w:rFonts w:cs="Arial"/>
                <w:szCs w:val="22"/>
              </w:rPr>
            </w:pPr>
          </w:p>
        </w:tc>
        <w:tc>
          <w:tcPr>
            <w:tcW w:w="4819" w:type="dxa"/>
          </w:tcPr>
          <w:p w14:paraId="1E2A4A58" w14:textId="77777777" w:rsidR="00BB1085" w:rsidRPr="001F3733" w:rsidRDefault="00BB1085" w:rsidP="00F61807">
            <w:pPr>
              <w:spacing w:before="40"/>
              <w:jc w:val="left"/>
              <w:rPr>
                <w:rFonts w:cs="Arial"/>
                <w:szCs w:val="22"/>
              </w:rPr>
            </w:pPr>
          </w:p>
        </w:tc>
      </w:tr>
      <w:tr w:rsidR="00BB1085" w:rsidRPr="001F3733" w14:paraId="249AF6D6" w14:textId="77777777" w:rsidTr="00F61807">
        <w:tc>
          <w:tcPr>
            <w:tcW w:w="3227" w:type="dxa"/>
          </w:tcPr>
          <w:p w14:paraId="6CE48BDB" w14:textId="77777777" w:rsidR="00BB1085" w:rsidRPr="001F3733" w:rsidRDefault="009F1699" w:rsidP="00F61807">
            <w:pPr>
              <w:spacing w:before="40"/>
              <w:jc w:val="left"/>
              <w:rPr>
                <w:rFonts w:cs="Arial"/>
                <w:szCs w:val="22"/>
              </w:rPr>
            </w:pPr>
            <w:r w:rsidRPr="001F3733">
              <w:rPr>
                <w:rFonts w:cs="Arial"/>
                <w:szCs w:val="22"/>
              </w:rPr>
              <w:t>Spin-off</w:t>
            </w:r>
          </w:p>
        </w:tc>
        <w:tc>
          <w:tcPr>
            <w:tcW w:w="1276" w:type="dxa"/>
          </w:tcPr>
          <w:p w14:paraId="16D633FE" w14:textId="77777777" w:rsidR="00BB1085" w:rsidRPr="001F3733" w:rsidRDefault="00BB1085" w:rsidP="00F61807">
            <w:pPr>
              <w:spacing w:before="40"/>
              <w:jc w:val="left"/>
              <w:rPr>
                <w:rFonts w:cs="Arial"/>
                <w:szCs w:val="22"/>
              </w:rPr>
            </w:pPr>
          </w:p>
        </w:tc>
        <w:tc>
          <w:tcPr>
            <w:tcW w:w="4819" w:type="dxa"/>
          </w:tcPr>
          <w:p w14:paraId="32954C40" w14:textId="77777777" w:rsidR="00BB1085" w:rsidRPr="001F3733" w:rsidRDefault="00BB1085" w:rsidP="00F61807">
            <w:pPr>
              <w:spacing w:before="40"/>
              <w:jc w:val="left"/>
              <w:rPr>
                <w:rFonts w:cs="Arial"/>
                <w:szCs w:val="22"/>
              </w:rPr>
            </w:pPr>
          </w:p>
        </w:tc>
      </w:tr>
      <w:tr w:rsidR="00BB1085" w:rsidRPr="001F3733" w14:paraId="0AF462E3" w14:textId="77777777" w:rsidTr="00F61807">
        <w:tc>
          <w:tcPr>
            <w:tcW w:w="3227" w:type="dxa"/>
          </w:tcPr>
          <w:p w14:paraId="67FC436F" w14:textId="77777777" w:rsidR="00BB1085" w:rsidRPr="001F3733" w:rsidRDefault="009F1699" w:rsidP="00F61807">
            <w:pPr>
              <w:spacing w:before="40"/>
              <w:jc w:val="left"/>
              <w:rPr>
                <w:rFonts w:cs="Arial"/>
                <w:szCs w:val="22"/>
              </w:rPr>
            </w:pPr>
            <w:r w:rsidRPr="001F3733">
              <w:rPr>
                <w:rFonts w:cs="Arial"/>
                <w:szCs w:val="22"/>
              </w:rPr>
              <w:t>Patent registration</w:t>
            </w:r>
          </w:p>
        </w:tc>
        <w:tc>
          <w:tcPr>
            <w:tcW w:w="1276" w:type="dxa"/>
          </w:tcPr>
          <w:p w14:paraId="53B3F568" w14:textId="77777777" w:rsidR="00BB1085" w:rsidRPr="001F3733" w:rsidRDefault="00BB1085" w:rsidP="00F61807">
            <w:pPr>
              <w:spacing w:before="40"/>
              <w:jc w:val="left"/>
              <w:rPr>
                <w:rFonts w:cs="Arial"/>
                <w:szCs w:val="22"/>
              </w:rPr>
            </w:pPr>
          </w:p>
        </w:tc>
        <w:tc>
          <w:tcPr>
            <w:tcW w:w="4819" w:type="dxa"/>
          </w:tcPr>
          <w:p w14:paraId="39DA68D4" w14:textId="77777777" w:rsidR="00BB1085" w:rsidRPr="001F3733" w:rsidRDefault="00BB1085" w:rsidP="00F61807">
            <w:pPr>
              <w:spacing w:before="40"/>
              <w:jc w:val="left"/>
              <w:rPr>
                <w:rFonts w:cs="Arial"/>
                <w:szCs w:val="22"/>
              </w:rPr>
            </w:pPr>
          </w:p>
        </w:tc>
      </w:tr>
      <w:tr w:rsidR="00BB1085" w:rsidRPr="001F3733" w14:paraId="58D1CDEF" w14:textId="77777777" w:rsidTr="00F61807">
        <w:tc>
          <w:tcPr>
            <w:tcW w:w="3227" w:type="dxa"/>
          </w:tcPr>
          <w:p w14:paraId="5C825815" w14:textId="77777777" w:rsidR="00BB1085" w:rsidRPr="001F3733" w:rsidRDefault="00BB1085" w:rsidP="00F61807">
            <w:pPr>
              <w:spacing w:before="40"/>
              <w:jc w:val="left"/>
              <w:rPr>
                <w:rFonts w:cs="Arial"/>
                <w:szCs w:val="22"/>
              </w:rPr>
            </w:pPr>
            <w:r w:rsidRPr="001F3733">
              <w:rPr>
                <w:rFonts w:cs="Arial"/>
                <w:szCs w:val="22"/>
              </w:rPr>
              <w:t>…</w:t>
            </w:r>
          </w:p>
        </w:tc>
        <w:tc>
          <w:tcPr>
            <w:tcW w:w="1276" w:type="dxa"/>
          </w:tcPr>
          <w:p w14:paraId="0F7A119F" w14:textId="77777777" w:rsidR="00BB1085" w:rsidRPr="001F3733" w:rsidRDefault="00BB1085" w:rsidP="00F61807">
            <w:pPr>
              <w:spacing w:before="40"/>
              <w:jc w:val="left"/>
              <w:rPr>
                <w:rFonts w:cs="Arial"/>
                <w:szCs w:val="22"/>
              </w:rPr>
            </w:pPr>
          </w:p>
        </w:tc>
        <w:tc>
          <w:tcPr>
            <w:tcW w:w="4819" w:type="dxa"/>
          </w:tcPr>
          <w:p w14:paraId="5902BB21" w14:textId="77777777" w:rsidR="00BB1085" w:rsidRPr="001F3733" w:rsidRDefault="00BB1085" w:rsidP="00F61807">
            <w:pPr>
              <w:spacing w:before="40"/>
              <w:jc w:val="left"/>
              <w:rPr>
                <w:rFonts w:cs="Arial"/>
                <w:szCs w:val="22"/>
              </w:rPr>
            </w:pPr>
          </w:p>
        </w:tc>
      </w:tr>
    </w:tbl>
    <w:p w14:paraId="03D627B7" w14:textId="77777777" w:rsidR="008A03CA" w:rsidRPr="001F3733" w:rsidRDefault="008A03CA" w:rsidP="008A03CA">
      <w:pPr>
        <w:rPr>
          <w:rFonts w:cs="Arial"/>
          <w:sz w:val="20"/>
        </w:rPr>
      </w:pPr>
    </w:p>
    <w:p w14:paraId="21FB6573" w14:textId="23548B28" w:rsidR="009F1699" w:rsidRPr="000E22BF" w:rsidRDefault="009F1699" w:rsidP="008A03CA">
      <w:pPr>
        <w:rPr>
          <w:rFonts w:cs="Arial"/>
          <w:i/>
          <w:color w:val="808080" w:themeColor="background1" w:themeShade="80"/>
          <w:sz w:val="20"/>
        </w:rPr>
      </w:pPr>
      <w:r w:rsidRPr="001F3733">
        <w:rPr>
          <w:rFonts w:cs="Arial"/>
          <w:i/>
          <w:color w:val="808080" w:themeColor="background1" w:themeShade="80"/>
          <w:sz w:val="20"/>
        </w:rPr>
        <w:t>Explanations, additional information if necessary:</w:t>
      </w:r>
    </w:p>
    <w:p w14:paraId="446FA8DF" w14:textId="77777777" w:rsidR="009F1699" w:rsidRPr="001F3733" w:rsidRDefault="009F1699" w:rsidP="008A03CA">
      <w:pPr>
        <w:rPr>
          <w:rFonts w:cs="Arial"/>
        </w:rPr>
      </w:pPr>
    </w:p>
    <w:p w14:paraId="0AAE406B" w14:textId="64EE5EED" w:rsidR="008A03CA" w:rsidRPr="001F3733" w:rsidRDefault="008A03CA" w:rsidP="00E9702E">
      <w:pPr>
        <w:pStyle w:val="Subheading"/>
        <w:widowControl w:val="0"/>
        <w:spacing w:before="0" w:after="0"/>
        <w:ind w:right="113"/>
        <w:rPr>
          <w:b w:val="0"/>
          <w:lang w:val="en-GB"/>
        </w:rPr>
      </w:pPr>
      <w:r w:rsidRPr="001F3733">
        <w:rPr>
          <w:b w:val="0"/>
          <w:lang w:val="en-GB"/>
        </w:rPr>
        <w:t>[Text Arial 11 Pt]</w:t>
      </w:r>
    </w:p>
    <w:p w14:paraId="59E9EE56" w14:textId="77777777" w:rsidR="008A03CA" w:rsidRPr="001F3733" w:rsidRDefault="008A03CA" w:rsidP="008A03CA">
      <w:pPr>
        <w:pStyle w:val="Subheading"/>
        <w:widowControl w:val="0"/>
        <w:spacing w:before="0" w:after="0"/>
        <w:ind w:right="113"/>
        <w:rPr>
          <w:b w:val="0"/>
          <w:lang w:val="en-GB"/>
        </w:rPr>
      </w:pPr>
    </w:p>
    <w:p w14:paraId="7E692C2F" w14:textId="77777777" w:rsidR="008A03CA" w:rsidRPr="001F3733" w:rsidRDefault="008A03CA" w:rsidP="008A03CA">
      <w:pPr>
        <w:pStyle w:val="Untertitel"/>
        <w:rPr>
          <w:rFonts w:ascii="Arial" w:hAnsi="Arial" w:cs="Arial"/>
          <w:i w:val="0"/>
          <w:color w:val="auto"/>
          <w:sz w:val="22"/>
          <w:szCs w:val="22"/>
        </w:rPr>
      </w:pPr>
    </w:p>
    <w:p w14:paraId="23D10A33" w14:textId="77777777" w:rsidR="008A03CA" w:rsidRPr="001F3733" w:rsidRDefault="008A03CA" w:rsidP="00684D07">
      <w:pPr>
        <w:rPr>
          <w:rFonts w:cs="Arial"/>
        </w:rPr>
      </w:pPr>
    </w:p>
    <w:sectPr w:rsidR="008A03CA" w:rsidRPr="001F3733" w:rsidSect="00EC7681">
      <w:headerReference w:type="default" r:id="rId11"/>
      <w:footerReference w:type="default" r:id="rId12"/>
      <w:footnotePr>
        <w:numFmt w:val="chicago"/>
      </w:footnotePr>
      <w:type w:val="continuous"/>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0F297" w14:textId="77777777" w:rsidR="009C516D" w:rsidRDefault="009C516D" w:rsidP="00A8573C">
      <w:r>
        <w:separator/>
      </w:r>
    </w:p>
  </w:endnote>
  <w:endnote w:type="continuationSeparator" w:id="0">
    <w:p w14:paraId="23D95910" w14:textId="77777777" w:rsidR="009C516D" w:rsidRDefault="009C516D" w:rsidP="00A8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F87D" w14:textId="471B83E2" w:rsidR="00EC7681" w:rsidRPr="00980E78" w:rsidRDefault="00EC7681" w:rsidP="00346499">
    <w:pPr>
      <w:pStyle w:val="Fuzeile"/>
      <w:jc w:val="right"/>
      <w:rPr>
        <w:sz w:val="18"/>
        <w:szCs w:val="18"/>
      </w:rPr>
    </w:pPr>
  </w:p>
  <w:p w14:paraId="67719678" w14:textId="6C77A1DE" w:rsidR="00EC7681" w:rsidRDefault="00EC76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73070447"/>
      <w:docPartObj>
        <w:docPartGallery w:val="Page Numbers (Top of Page)"/>
        <w:docPartUnique/>
      </w:docPartObj>
    </w:sdtPr>
    <w:sdtEndPr/>
    <w:sdtContent>
      <w:p w14:paraId="1D80D4B9" w14:textId="5B49D78F" w:rsidR="00EC7681" w:rsidRPr="00980E78" w:rsidRDefault="00EC7681" w:rsidP="00346499">
        <w:pPr>
          <w:pStyle w:val="Fuzeile"/>
          <w:jc w:val="right"/>
          <w:rPr>
            <w:sz w:val="18"/>
            <w:szCs w:val="18"/>
          </w:rPr>
        </w:pPr>
        <w:r w:rsidRPr="00980E78">
          <w:rPr>
            <w:sz w:val="18"/>
            <w:szCs w:val="18"/>
            <w:lang w:val="de-DE"/>
          </w:rPr>
          <w:t xml:space="preserve">Page </w:t>
        </w:r>
        <w:r w:rsidRPr="00980E78">
          <w:rPr>
            <w:bCs/>
            <w:sz w:val="18"/>
            <w:szCs w:val="18"/>
          </w:rPr>
          <w:fldChar w:fldCharType="begin"/>
        </w:r>
        <w:r w:rsidRPr="00980E78">
          <w:rPr>
            <w:bCs/>
            <w:sz w:val="18"/>
            <w:szCs w:val="18"/>
          </w:rPr>
          <w:instrText>PAGE</w:instrText>
        </w:r>
        <w:r w:rsidRPr="00980E78">
          <w:rPr>
            <w:bCs/>
            <w:sz w:val="18"/>
            <w:szCs w:val="18"/>
          </w:rPr>
          <w:fldChar w:fldCharType="separate"/>
        </w:r>
        <w:r w:rsidR="00A24F01">
          <w:rPr>
            <w:bCs/>
            <w:noProof/>
            <w:sz w:val="18"/>
            <w:szCs w:val="18"/>
          </w:rPr>
          <w:t>5</w:t>
        </w:r>
        <w:r w:rsidRPr="00980E78">
          <w:rPr>
            <w:bCs/>
            <w:sz w:val="18"/>
            <w:szCs w:val="18"/>
          </w:rPr>
          <w:fldChar w:fldCharType="end"/>
        </w:r>
        <w:r w:rsidRPr="00980E78">
          <w:rPr>
            <w:sz w:val="18"/>
            <w:szCs w:val="18"/>
            <w:lang w:val="de-DE"/>
          </w:rPr>
          <w:t xml:space="preserve"> </w:t>
        </w:r>
        <w:proofErr w:type="spellStart"/>
        <w:r w:rsidRPr="00980E78">
          <w:rPr>
            <w:sz w:val="18"/>
            <w:szCs w:val="18"/>
            <w:lang w:val="de-DE"/>
          </w:rPr>
          <w:t>of</w:t>
        </w:r>
        <w:proofErr w:type="spellEnd"/>
        <w:r w:rsidRPr="00980E78">
          <w:rPr>
            <w:sz w:val="18"/>
            <w:szCs w:val="18"/>
            <w:lang w:val="de-DE"/>
          </w:rPr>
          <w:t xml:space="preserve"> </w:t>
        </w:r>
        <w:r>
          <w:rPr>
            <w:bCs/>
            <w:sz w:val="18"/>
            <w:szCs w:val="18"/>
          </w:rPr>
          <w:fldChar w:fldCharType="begin"/>
        </w:r>
        <w:r>
          <w:rPr>
            <w:bCs/>
            <w:sz w:val="18"/>
            <w:szCs w:val="18"/>
          </w:rPr>
          <w:instrText xml:space="preserve"> SECTIONPAGES  </w:instrText>
        </w:r>
        <w:r>
          <w:rPr>
            <w:bCs/>
            <w:sz w:val="18"/>
            <w:szCs w:val="18"/>
          </w:rPr>
          <w:fldChar w:fldCharType="separate"/>
        </w:r>
        <w:r w:rsidR="00847A25">
          <w:rPr>
            <w:bCs/>
            <w:noProof/>
            <w:sz w:val="18"/>
            <w:szCs w:val="18"/>
          </w:rPr>
          <w:t>5</w:t>
        </w:r>
        <w:r>
          <w:rPr>
            <w:bCs/>
            <w:sz w:val="18"/>
            <w:szCs w:val="18"/>
          </w:rPr>
          <w:fldChar w:fldCharType="end"/>
        </w:r>
      </w:p>
    </w:sdtContent>
  </w:sdt>
  <w:p w14:paraId="726D7BFF" w14:textId="77777777" w:rsidR="00EC7681" w:rsidRDefault="00EC76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55D93" w14:textId="77777777" w:rsidR="009C516D" w:rsidRDefault="009C516D" w:rsidP="00A8573C">
      <w:r>
        <w:separator/>
      </w:r>
    </w:p>
  </w:footnote>
  <w:footnote w:type="continuationSeparator" w:id="0">
    <w:p w14:paraId="2BE1249B" w14:textId="77777777" w:rsidR="009C516D" w:rsidRDefault="009C516D" w:rsidP="00A8573C">
      <w:r>
        <w:continuationSeparator/>
      </w:r>
    </w:p>
  </w:footnote>
  <w:footnote w:id="1">
    <w:p w14:paraId="189C5596" w14:textId="0E56328F" w:rsidR="00BE59B9" w:rsidRPr="00832C17" w:rsidRDefault="00BE59B9">
      <w:pPr>
        <w:pStyle w:val="Funotentext"/>
        <w:rPr>
          <w:rFonts w:cs="Arial"/>
          <w:sz w:val="18"/>
          <w:szCs w:val="18"/>
          <w:lang w:val="en-US"/>
        </w:rPr>
      </w:pPr>
      <w:r w:rsidRPr="00832C17">
        <w:rPr>
          <w:rStyle w:val="Funotenzeichen"/>
          <w:rFonts w:cs="Arial"/>
          <w:sz w:val="18"/>
          <w:szCs w:val="18"/>
        </w:rPr>
        <w:footnoteRef/>
      </w:r>
      <w:r w:rsidR="00EA1A29">
        <w:rPr>
          <w:rStyle w:val="FunotentextZchn"/>
          <w:rFonts w:cs="Arial"/>
          <w:sz w:val="18"/>
          <w:szCs w:val="18"/>
        </w:rPr>
        <w:t xml:space="preserve"> Please refer to t</w:t>
      </w:r>
      <w:r w:rsidR="00832C17" w:rsidRPr="00433C30">
        <w:rPr>
          <w:rStyle w:val="FunotentextZchn"/>
          <w:rFonts w:cs="Arial"/>
          <w:sz w:val="18"/>
          <w:szCs w:val="18"/>
        </w:rPr>
        <w:t>he “</w:t>
      </w:r>
      <w:hyperlink r:id="rId1" w:history="1">
        <w:r w:rsidR="00EA3E19" w:rsidRPr="00EA3E19">
          <w:rPr>
            <w:rStyle w:val="Hyperlink"/>
            <w:sz w:val="18"/>
            <w:szCs w:val="18"/>
          </w:rPr>
          <w:t>Leibniz Guidelines on Career Development</w:t>
        </w:r>
      </w:hyperlink>
      <w:r w:rsidR="00832C17" w:rsidRPr="00EA3E19">
        <w:rPr>
          <w:rStyle w:val="FunotentextZchn"/>
          <w:rFonts w:cs="Arial"/>
          <w:sz w:val="18"/>
          <w:szCs w:val="18"/>
        </w:rPr>
        <w:t>”</w:t>
      </w:r>
      <w:r w:rsidR="00832C17" w:rsidRPr="00433C30">
        <w:rPr>
          <w:rStyle w:val="FunotentextZchn"/>
          <w:rFonts w:cs="Arial"/>
          <w:sz w:val="18"/>
          <w:szCs w:val="18"/>
        </w:rPr>
        <w:t>, the “</w:t>
      </w:r>
      <w:hyperlink r:id="rId2" w:history="1">
        <w:r w:rsidR="00EA3E19" w:rsidRPr="00EA3E19">
          <w:rPr>
            <w:rStyle w:val="Hyperlink"/>
            <w:rFonts w:cs="Arial"/>
            <w:sz w:val="18"/>
            <w:szCs w:val="18"/>
          </w:rPr>
          <w:t>Leibniz Equality Standards</w:t>
        </w:r>
      </w:hyperlink>
      <w:r w:rsidR="00832C17" w:rsidRPr="00433C30">
        <w:rPr>
          <w:rStyle w:val="FunotentextZchn"/>
          <w:rFonts w:cs="Arial"/>
          <w:sz w:val="18"/>
          <w:szCs w:val="18"/>
        </w:rPr>
        <w:t xml:space="preserve">”, and the </w:t>
      </w:r>
      <w:r w:rsidR="00832C17" w:rsidRPr="00EA3E19">
        <w:rPr>
          <w:rStyle w:val="FunotentextZchn"/>
          <w:rFonts w:cs="Arial"/>
          <w:sz w:val="18"/>
          <w:szCs w:val="18"/>
        </w:rPr>
        <w:t>“</w:t>
      </w:r>
      <w:hyperlink r:id="rId3" w:history="1">
        <w:hyperlink r:id="rId4" w:history="1">
          <w:r w:rsidR="00EA3E19" w:rsidRPr="00EA3E19">
            <w:rPr>
              <w:rStyle w:val="Hyperlink"/>
              <w:sz w:val="18"/>
              <w:szCs w:val="18"/>
            </w:rPr>
            <w:t>Standards for Appointments to Academic Management Positions within the Leibniz Association</w:t>
          </w:r>
        </w:hyperlink>
      </w:hyperlink>
      <w:r w:rsidR="00EC471D" w:rsidRPr="00EA3E19">
        <w:rPr>
          <w:rStyle w:val="FunotentextZchn"/>
          <w:rFonts w:cs="Arial"/>
          <w:sz w:val="18"/>
          <w:szCs w:val="18"/>
        </w:rPr>
        <w:t>”</w:t>
      </w:r>
      <w:r w:rsidRPr="00EA3E19">
        <w:rPr>
          <w:rStyle w:val="FunotentextZchn"/>
          <w:rFonts w:cs="Arial"/>
          <w:sz w:val="18"/>
          <w:szCs w:val="18"/>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20D4" w14:textId="4489BBEE" w:rsidR="00EC7681" w:rsidRPr="00D42B46" w:rsidRDefault="00CF04EE" w:rsidP="00CF04EE">
    <w:pPr>
      <w:pStyle w:val="berschrift3"/>
      <w:ind w:right="-567"/>
      <w:jc w:val="left"/>
      <w:rPr>
        <w:rFonts w:ascii="Arial" w:hAnsi="Arial" w:cs="Arial"/>
        <w:color w:val="auto"/>
        <w:sz w:val="20"/>
        <w:lang w:val="en-US"/>
      </w:rPr>
    </w:pPr>
    <w:r w:rsidRPr="00D42B46">
      <w:rPr>
        <w:noProof/>
        <w:sz w:val="20"/>
        <w:lang w:val="de-DE"/>
      </w:rPr>
      <w:drawing>
        <wp:anchor distT="0" distB="0" distL="114300" distR="114300" simplePos="0" relativeHeight="251659264" behindDoc="1" locked="0" layoutInCell="1" allowOverlap="1" wp14:anchorId="3AB22ED1" wp14:editId="172D918C">
          <wp:simplePos x="0" y="0"/>
          <wp:positionH relativeFrom="margin">
            <wp:posOffset>5376545</wp:posOffset>
          </wp:positionH>
          <wp:positionV relativeFrom="paragraph">
            <wp:posOffset>-316865</wp:posOffset>
          </wp:positionV>
          <wp:extent cx="923290" cy="759221"/>
          <wp:effectExtent l="0" t="0" r="0" b="0"/>
          <wp:wrapNone/>
          <wp:docPr id="2" name="Grafik 2" descr="https://www.leibniz-gemeinschaft.de/fileadmin/user_upload/bilder/Presse/Logos/Logo_2017/Web/Logo_2017_Web_EN/Leibniz_Logo_EN_blue_black_2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ibniz-gemeinschaft.de/fileadmin/user_upload/bilder/Presse/Logos/Logo_2017/Web/Logo_2017_Web_EN/Leibniz_Logo_EN_blue_black_25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759221"/>
                  </a:xfrm>
                  <a:prstGeom prst="rect">
                    <a:avLst/>
                  </a:prstGeom>
                  <a:noFill/>
                  <a:ln>
                    <a:noFill/>
                  </a:ln>
                </pic:spPr>
              </pic:pic>
            </a:graphicData>
          </a:graphic>
          <wp14:sizeRelH relativeFrom="page">
            <wp14:pctWidth>0</wp14:pctWidth>
          </wp14:sizeRelH>
          <wp14:sizeRelV relativeFrom="page">
            <wp14:pctHeight>0</wp14:pctHeight>
          </wp14:sizeRelV>
        </wp:anchor>
      </w:drawing>
    </w:r>
    <w:r w:rsidR="00EC7681" w:rsidRPr="00D42B46">
      <w:rPr>
        <w:rFonts w:ascii="Arial" w:hAnsi="Arial" w:cs="Arial"/>
        <w:color w:val="auto"/>
        <w:sz w:val="20"/>
        <w:lang w:val="en-US"/>
      </w:rPr>
      <w:t xml:space="preserve">Proposal Leibniz </w:t>
    </w:r>
    <w:proofErr w:type="spellStart"/>
    <w:r w:rsidR="00EC7681" w:rsidRPr="00D42B46">
      <w:rPr>
        <w:rFonts w:ascii="Arial" w:hAnsi="Arial" w:cs="Arial"/>
        <w:color w:val="auto"/>
        <w:sz w:val="20"/>
        <w:lang w:val="en-US"/>
      </w:rPr>
      <w:t>ScienceCampus</w:t>
    </w:r>
    <w:proofErr w:type="spellEnd"/>
    <w:r w:rsidR="00EC7681" w:rsidRPr="00D42B46">
      <w:rPr>
        <w:rFonts w:ascii="Arial" w:hAnsi="Arial" w:cs="Arial"/>
        <w:color w:val="auto"/>
        <w:sz w:val="20"/>
        <w:lang w:val="en-US"/>
      </w:rPr>
      <w:t xml:space="preserve"> „</w:t>
    </w:r>
    <w:proofErr w:type="gramStart"/>
    <w:r w:rsidR="00EC7681" w:rsidRPr="00D42B46">
      <w:rPr>
        <w:rFonts w:ascii="Arial" w:hAnsi="Arial" w:cs="Arial"/>
        <w:color w:val="auto"/>
        <w:sz w:val="20"/>
        <w:lang w:val="en-US"/>
      </w:rPr>
      <w:t>Title“</w:t>
    </w:r>
    <w:proofErr w:type="gramEnd"/>
  </w:p>
  <w:p w14:paraId="0D982C6D" w14:textId="77777777" w:rsidR="00EC7681" w:rsidRDefault="00EC768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5C5"/>
    <w:multiLevelType w:val="hybridMultilevel"/>
    <w:tmpl w:val="63D2F4C8"/>
    <w:lvl w:ilvl="0" w:tplc="0DE0B3C4">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213E6F"/>
    <w:multiLevelType w:val="hybridMultilevel"/>
    <w:tmpl w:val="ACCA5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9C03CA"/>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2373FC5"/>
    <w:multiLevelType w:val="hybridMultilevel"/>
    <w:tmpl w:val="5FA47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92719"/>
    <w:multiLevelType w:val="hybridMultilevel"/>
    <w:tmpl w:val="595461BE"/>
    <w:lvl w:ilvl="0" w:tplc="A0462BEC">
      <w:start w:val="2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74517"/>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6935577"/>
    <w:multiLevelType w:val="hybridMultilevel"/>
    <w:tmpl w:val="1C7C3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7A6FA4"/>
    <w:multiLevelType w:val="hybridMultilevel"/>
    <w:tmpl w:val="48181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1B138B"/>
    <w:multiLevelType w:val="hybridMultilevel"/>
    <w:tmpl w:val="DB8C1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2611E3"/>
    <w:multiLevelType w:val="multilevel"/>
    <w:tmpl w:val="309E7CB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6277347E"/>
    <w:multiLevelType w:val="hybridMultilevel"/>
    <w:tmpl w:val="2A8CA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740E84"/>
    <w:multiLevelType w:val="hybridMultilevel"/>
    <w:tmpl w:val="DE724EA2"/>
    <w:lvl w:ilvl="0" w:tplc="0456A944">
      <w:numFmt w:val="bullet"/>
      <w:lvlText w:val="-"/>
      <w:lvlJc w:val="left"/>
      <w:pPr>
        <w:ind w:left="720" w:hanging="360"/>
      </w:pPr>
      <w:rPr>
        <w:rFonts w:ascii="Arial" w:eastAsia="Calibri" w:hAnsi="Arial" w:cs="Aria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26F0C"/>
    <w:multiLevelType w:val="hybridMultilevel"/>
    <w:tmpl w:val="D65055E0"/>
    <w:lvl w:ilvl="0" w:tplc="FB9E6402">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7D840BE3"/>
    <w:multiLevelType w:val="multilevel"/>
    <w:tmpl w:val="309E7CB8"/>
    <w:lvl w:ilvl="0">
      <w:start w:val="1"/>
      <w:numFmt w:val="decimal"/>
      <w:pStyle w:val="berschrift2mitNrArial12fett"/>
      <w:lvlText w:val="%1."/>
      <w:lvlJc w:val="left"/>
      <w:pPr>
        <w:ind w:left="360" w:hanging="360"/>
      </w:pPr>
      <w:rPr>
        <w:rFonts w:cs="Times New Roman" w:hint="default"/>
      </w:rPr>
    </w:lvl>
    <w:lvl w:ilvl="1">
      <w:start w:val="1"/>
      <w:numFmt w:val="decimal"/>
      <w:pStyle w:val="berschrift3mitNrArial11fett"/>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2"/>
  </w:num>
  <w:num w:numId="2">
    <w:abstractNumId w:val="13"/>
  </w:num>
  <w:num w:numId="3">
    <w:abstractNumId w:val="2"/>
  </w:num>
  <w:num w:numId="4">
    <w:abstractNumId w:val="5"/>
  </w:num>
  <w:num w:numId="5">
    <w:abstractNumId w:val="9"/>
  </w:num>
  <w:num w:numId="6">
    <w:abstractNumId w:val="13"/>
  </w:num>
  <w:num w:numId="7">
    <w:abstractNumId w:val="4"/>
  </w:num>
  <w:num w:numId="8">
    <w:abstractNumId w:val="11"/>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3"/>
  </w:num>
  <w:num w:numId="22">
    <w:abstractNumId w:val="13"/>
  </w:num>
  <w:num w:numId="23">
    <w:abstractNumId w:val="8"/>
  </w:num>
  <w:num w:numId="24">
    <w:abstractNumId w:val="3"/>
  </w:num>
  <w:num w:numId="25">
    <w:abstractNumId w:val="1"/>
  </w:num>
  <w:num w:numId="26">
    <w:abstractNumId w:val="10"/>
  </w:num>
  <w:num w:numId="27">
    <w:abstractNumId w:val="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A98"/>
    <w:rsid w:val="00002F1A"/>
    <w:rsid w:val="00007029"/>
    <w:rsid w:val="00007ADF"/>
    <w:rsid w:val="00012067"/>
    <w:rsid w:val="00013516"/>
    <w:rsid w:val="00033B88"/>
    <w:rsid w:val="000405AE"/>
    <w:rsid w:val="00046F7E"/>
    <w:rsid w:val="00054C93"/>
    <w:rsid w:val="00057042"/>
    <w:rsid w:val="00061A73"/>
    <w:rsid w:val="00062D6D"/>
    <w:rsid w:val="000668DF"/>
    <w:rsid w:val="00066CB4"/>
    <w:rsid w:val="0007174A"/>
    <w:rsid w:val="000752E9"/>
    <w:rsid w:val="00076E7C"/>
    <w:rsid w:val="00087AAB"/>
    <w:rsid w:val="00087DE9"/>
    <w:rsid w:val="0009216E"/>
    <w:rsid w:val="000943D6"/>
    <w:rsid w:val="000B61A8"/>
    <w:rsid w:val="000C3464"/>
    <w:rsid w:val="000C65C1"/>
    <w:rsid w:val="000D270C"/>
    <w:rsid w:val="000E1A4C"/>
    <w:rsid w:val="000E22BF"/>
    <w:rsid w:val="000E5D06"/>
    <w:rsid w:val="000F1056"/>
    <w:rsid w:val="000F5357"/>
    <w:rsid w:val="000F69B6"/>
    <w:rsid w:val="00106A0E"/>
    <w:rsid w:val="001177E7"/>
    <w:rsid w:val="00133229"/>
    <w:rsid w:val="001351E0"/>
    <w:rsid w:val="00141B25"/>
    <w:rsid w:val="001525C9"/>
    <w:rsid w:val="00160704"/>
    <w:rsid w:val="00165BED"/>
    <w:rsid w:val="00183037"/>
    <w:rsid w:val="00183E62"/>
    <w:rsid w:val="001A310B"/>
    <w:rsid w:val="001A3F68"/>
    <w:rsid w:val="001A450D"/>
    <w:rsid w:val="001B21D8"/>
    <w:rsid w:val="001B4D26"/>
    <w:rsid w:val="001C11BF"/>
    <w:rsid w:val="001C28F1"/>
    <w:rsid w:val="001C43CA"/>
    <w:rsid w:val="001D1281"/>
    <w:rsid w:val="001E2A98"/>
    <w:rsid w:val="001E663F"/>
    <w:rsid w:val="001F3733"/>
    <w:rsid w:val="00200B89"/>
    <w:rsid w:val="00202902"/>
    <w:rsid w:val="00203488"/>
    <w:rsid w:val="00214EA5"/>
    <w:rsid w:val="002179CA"/>
    <w:rsid w:val="0022157E"/>
    <w:rsid w:val="00221D0B"/>
    <w:rsid w:val="00225DEC"/>
    <w:rsid w:val="00230023"/>
    <w:rsid w:val="002341FA"/>
    <w:rsid w:val="00237F7E"/>
    <w:rsid w:val="002424C6"/>
    <w:rsid w:val="0025357A"/>
    <w:rsid w:val="002563A7"/>
    <w:rsid w:val="002679AA"/>
    <w:rsid w:val="0027170A"/>
    <w:rsid w:val="00273925"/>
    <w:rsid w:val="00273DEC"/>
    <w:rsid w:val="00276BC9"/>
    <w:rsid w:val="00281EA5"/>
    <w:rsid w:val="00285FCE"/>
    <w:rsid w:val="002871B2"/>
    <w:rsid w:val="002931CC"/>
    <w:rsid w:val="002A0AE4"/>
    <w:rsid w:val="002B44A4"/>
    <w:rsid w:val="002B5AFD"/>
    <w:rsid w:val="002D3375"/>
    <w:rsid w:val="002D7A6E"/>
    <w:rsid w:val="002E6FF7"/>
    <w:rsid w:val="0030309C"/>
    <w:rsid w:val="00306D6D"/>
    <w:rsid w:val="003162EC"/>
    <w:rsid w:val="00316A7D"/>
    <w:rsid w:val="00316DE2"/>
    <w:rsid w:val="0031768E"/>
    <w:rsid w:val="00321348"/>
    <w:rsid w:val="003253F1"/>
    <w:rsid w:val="0034241B"/>
    <w:rsid w:val="00346499"/>
    <w:rsid w:val="00347949"/>
    <w:rsid w:val="00357E99"/>
    <w:rsid w:val="00374224"/>
    <w:rsid w:val="00375D2D"/>
    <w:rsid w:val="003855B1"/>
    <w:rsid w:val="00385EE1"/>
    <w:rsid w:val="00387B02"/>
    <w:rsid w:val="003A039B"/>
    <w:rsid w:val="003A425D"/>
    <w:rsid w:val="003A6D56"/>
    <w:rsid w:val="003B3F10"/>
    <w:rsid w:val="003D18A6"/>
    <w:rsid w:val="003D7063"/>
    <w:rsid w:val="003D7AAB"/>
    <w:rsid w:val="003E1799"/>
    <w:rsid w:val="003E5E6E"/>
    <w:rsid w:val="003F0F99"/>
    <w:rsid w:val="003F3D02"/>
    <w:rsid w:val="00403714"/>
    <w:rsid w:val="00404DE9"/>
    <w:rsid w:val="004054F7"/>
    <w:rsid w:val="00414430"/>
    <w:rsid w:val="0041665F"/>
    <w:rsid w:val="00417072"/>
    <w:rsid w:val="00417A68"/>
    <w:rsid w:val="00420515"/>
    <w:rsid w:val="00421BA6"/>
    <w:rsid w:val="004222D3"/>
    <w:rsid w:val="00422A25"/>
    <w:rsid w:val="00425443"/>
    <w:rsid w:val="00427DB1"/>
    <w:rsid w:val="00433C30"/>
    <w:rsid w:val="00436605"/>
    <w:rsid w:val="004366D7"/>
    <w:rsid w:val="00460EA8"/>
    <w:rsid w:val="0048450C"/>
    <w:rsid w:val="00486961"/>
    <w:rsid w:val="00492714"/>
    <w:rsid w:val="004B053B"/>
    <w:rsid w:val="004B541B"/>
    <w:rsid w:val="004B67CF"/>
    <w:rsid w:val="004C1BA4"/>
    <w:rsid w:val="004C3BA6"/>
    <w:rsid w:val="004C770C"/>
    <w:rsid w:val="004D3F02"/>
    <w:rsid w:val="004D5C94"/>
    <w:rsid w:val="004E6B8A"/>
    <w:rsid w:val="00500F61"/>
    <w:rsid w:val="00501BE1"/>
    <w:rsid w:val="00505F80"/>
    <w:rsid w:val="00512773"/>
    <w:rsid w:val="005156D2"/>
    <w:rsid w:val="00515F27"/>
    <w:rsid w:val="00517445"/>
    <w:rsid w:val="00520245"/>
    <w:rsid w:val="005248E0"/>
    <w:rsid w:val="00524CB9"/>
    <w:rsid w:val="00533436"/>
    <w:rsid w:val="00555FFC"/>
    <w:rsid w:val="005610B1"/>
    <w:rsid w:val="00563F55"/>
    <w:rsid w:val="00567F4D"/>
    <w:rsid w:val="00580B43"/>
    <w:rsid w:val="00585747"/>
    <w:rsid w:val="00590728"/>
    <w:rsid w:val="0059475C"/>
    <w:rsid w:val="005A3FCA"/>
    <w:rsid w:val="005A52A8"/>
    <w:rsid w:val="005C4FB0"/>
    <w:rsid w:val="005D2A64"/>
    <w:rsid w:val="005E2DA0"/>
    <w:rsid w:val="005E7049"/>
    <w:rsid w:val="005F2AB5"/>
    <w:rsid w:val="005F56A1"/>
    <w:rsid w:val="00604E7F"/>
    <w:rsid w:val="006127EF"/>
    <w:rsid w:val="00616FA3"/>
    <w:rsid w:val="00626B94"/>
    <w:rsid w:val="0063392A"/>
    <w:rsid w:val="006351DF"/>
    <w:rsid w:val="0064699F"/>
    <w:rsid w:val="00652F45"/>
    <w:rsid w:val="0066149C"/>
    <w:rsid w:val="00661B78"/>
    <w:rsid w:val="00662105"/>
    <w:rsid w:val="00664017"/>
    <w:rsid w:val="00672871"/>
    <w:rsid w:val="00676F31"/>
    <w:rsid w:val="00683ACF"/>
    <w:rsid w:val="00683CD1"/>
    <w:rsid w:val="0068452E"/>
    <w:rsid w:val="00684D07"/>
    <w:rsid w:val="006A5145"/>
    <w:rsid w:val="006B4A96"/>
    <w:rsid w:val="006D30E4"/>
    <w:rsid w:val="006E7516"/>
    <w:rsid w:val="006F284D"/>
    <w:rsid w:val="006F28C7"/>
    <w:rsid w:val="00702119"/>
    <w:rsid w:val="0070314F"/>
    <w:rsid w:val="00706511"/>
    <w:rsid w:val="007172BE"/>
    <w:rsid w:val="00723F6F"/>
    <w:rsid w:val="00750DAA"/>
    <w:rsid w:val="00751DD2"/>
    <w:rsid w:val="00754245"/>
    <w:rsid w:val="00755B8E"/>
    <w:rsid w:val="00756CEA"/>
    <w:rsid w:val="00757184"/>
    <w:rsid w:val="00767DE2"/>
    <w:rsid w:val="007801A6"/>
    <w:rsid w:val="007831C7"/>
    <w:rsid w:val="007834EA"/>
    <w:rsid w:val="00785955"/>
    <w:rsid w:val="00793F91"/>
    <w:rsid w:val="00794E03"/>
    <w:rsid w:val="00797013"/>
    <w:rsid w:val="007B02A7"/>
    <w:rsid w:val="007B13F8"/>
    <w:rsid w:val="007B5E4A"/>
    <w:rsid w:val="007C328C"/>
    <w:rsid w:val="007C6A5A"/>
    <w:rsid w:val="007C6AAA"/>
    <w:rsid w:val="007D18E7"/>
    <w:rsid w:val="007F54ED"/>
    <w:rsid w:val="007F72DD"/>
    <w:rsid w:val="008139FC"/>
    <w:rsid w:val="008141FE"/>
    <w:rsid w:val="0081661D"/>
    <w:rsid w:val="008267DB"/>
    <w:rsid w:val="00831570"/>
    <w:rsid w:val="00832A44"/>
    <w:rsid w:val="00832C17"/>
    <w:rsid w:val="008406BE"/>
    <w:rsid w:val="00843DF5"/>
    <w:rsid w:val="00847A25"/>
    <w:rsid w:val="00847EB8"/>
    <w:rsid w:val="008603BD"/>
    <w:rsid w:val="00862566"/>
    <w:rsid w:val="00870DCD"/>
    <w:rsid w:val="00871754"/>
    <w:rsid w:val="00873CA0"/>
    <w:rsid w:val="00896AC9"/>
    <w:rsid w:val="00896E3D"/>
    <w:rsid w:val="008978C4"/>
    <w:rsid w:val="008A03CA"/>
    <w:rsid w:val="008A1CCB"/>
    <w:rsid w:val="008B064A"/>
    <w:rsid w:val="008B37C2"/>
    <w:rsid w:val="008B4B33"/>
    <w:rsid w:val="008C0F62"/>
    <w:rsid w:val="008C1764"/>
    <w:rsid w:val="008C211C"/>
    <w:rsid w:val="008E2E21"/>
    <w:rsid w:val="008E624A"/>
    <w:rsid w:val="008E76B0"/>
    <w:rsid w:val="00900D1C"/>
    <w:rsid w:val="009047D8"/>
    <w:rsid w:val="00904C9F"/>
    <w:rsid w:val="00913E2C"/>
    <w:rsid w:val="009142B1"/>
    <w:rsid w:val="00915712"/>
    <w:rsid w:val="00916CB2"/>
    <w:rsid w:val="00922CA1"/>
    <w:rsid w:val="00934F25"/>
    <w:rsid w:val="00941189"/>
    <w:rsid w:val="0094555A"/>
    <w:rsid w:val="00952B85"/>
    <w:rsid w:val="00954724"/>
    <w:rsid w:val="00960352"/>
    <w:rsid w:val="00963047"/>
    <w:rsid w:val="0096630E"/>
    <w:rsid w:val="00971D02"/>
    <w:rsid w:val="00980E78"/>
    <w:rsid w:val="0098133D"/>
    <w:rsid w:val="00981796"/>
    <w:rsid w:val="00985FCA"/>
    <w:rsid w:val="00993522"/>
    <w:rsid w:val="009945E3"/>
    <w:rsid w:val="009A08C9"/>
    <w:rsid w:val="009A5036"/>
    <w:rsid w:val="009A5398"/>
    <w:rsid w:val="009A5888"/>
    <w:rsid w:val="009B3005"/>
    <w:rsid w:val="009B50D8"/>
    <w:rsid w:val="009B578F"/>
    <w:rsid w:val="009C119E"/>
    <w:rsid w:val="009C19A9"/>
    <w:rsid w:val="009C516D"/>
    <w:rsid w:val="009D5F8A"/>
    <w:rsid w:val="009D6A73"/>
    <w:rsid w:val="009D6D3E"/>
    <w:rsid w:val="009E41F6"/>
    <w:rsid w:val="009E4AAB"/>
    <w:rsid w:val="009E55BB"/>
    <w:rsid w:val="009F06BA"/>
    <w:rsid w:val="009F1073"/>
    <w:rsid w:val="009F1699"/>
    <w:rsid w:val="009F56F5"/>
    <w:rsid w:val="00A24F01"/>
    <w:rsid w:val="00A361AF"/>
    <w:rsid w:val="00A44DB5"/>
    <w:rsid w:val="00A44F67"/>
    <w:rsid w:val="00A560C6"/>
    <w:rsid w:val="00A6549F"/>
    <w:rsid w:val="00A710E9"/>
    <w:rsid w:val="00A83595"/>
    <w:rsid w:val="00A8573C"/>
    <w:rsid w:val="00A9226B"/>
    <w:rsid w:val="00AA5898"/>
    <w:rsid w:val="00AA625C"/>
    <w:rsid w:val="00AB1AB4"/>
    <w:rsid w:val="00AB3A88"/>
    <w:rsid w:val="00AC4BF6"/>
    <w:rsid w:val="00AD73FB"/>
    <w:rsid w:val="00B04AE0"/>
    <w:rsid w:val="00B16660"/>
    <w:rsid w:val="00B24638"/>
    <w:rsid w:val="00B31617"/>
    <w:rsid w:val="00B42072"/>
    <w:rsid w:val="00B56FF8"/>
    <w:rsid w:val="00B61944"/>
    <w:rsid w:val="00B65AF8"/>
    <w:rsid w:val="00B701F0"/>
    <w:rsid w:val="00B82CA9"/>
    <w:rsid w:val="00B97FD8"/>
    <w:rsid w:val="00BB1085"/>
    <w:rsid w:val="00BB2B0B"/>
    <w:rsid w:val="00BB4C7A"/>
    <w:rsid w:val="00BB554F"/>
    <w:rsid w:val="00BB7062"/>
    <w:rsid w:val="00BB73E9"/>
    <w:rsid w:val="00BD3830"/>
    <w:rsid w:val="00BD4D53"/>
    <w:rsid w:val="00BE0D45"/>
    <w:rsid w:val="00BE3C22"/>
    <w:rsid w:val="00BE4878"/>
    <w:rsid w:val="00BE54F2"/>
    <w:rsid w:val="00BE59B9"/>
    <w:rsid w:val="00BE5B33"/>
    <w:rsid w:val="00C05A99"/>
    <w:rsid w:val="00C203D2"/>
    <w:rsid w:val="00C30098"/>
    <w:rsid w:val="00C31DD7"/>
    <w:rsid w:val="00C33587"/>
    <w:rsid w:val="00C360BF"/>
    <w:rsid w:val="00C36E12"/>
    <w:rsid w:val="00C42496"/>
    <w:rsid w:val="00C4511F"/>
    <w:rsid w:val="00C66222"/>
    <w:rsid w:val="00C6673B"/>
    <w:rsid w:val="00C719E8"/>
    <w:rsid w:val="00C734BE"/>
    <w:rsid w:val="00C77015"/>
    <w:rsid w:val="00C867AE"/>
    <w:rsid w:val="00CA066D"/>
    <w:rsid w:val="00CB2D7E"/>
    <w:rsid w:val="00CB6224"/>
    <w:rsid w:val="00CE086D"/>
    <w:rsid w:val="00CE7FA0"/>
    <w:rsid w:val="00CF04EE"/>
    <w:rsid w:val="00D031D1"/>
    <w:rsid w:val="00D04934"/>
    <w:rsid w:val="00D17893"/>
    <w:rsid w:val="00D24763"/>
    <w:rsid w:val="00D27EAB"/>
    <w:rsid w:val="00D42B46"/>
    <w:rsid w:val="00D4552F"/>
    <w:rsid w:val="00D47886"/>
    <w:rsid w:val="00D526E7"/>
    <w:rsid w:val="00D566E2"/>
    <w:rsid w:val="00D60E6B"/>
    <w:rsid w:val="00D62729"/>
    <w:rsid w:val="00D7246A"/>
    <w:rsid w:val="00D744F3"/>
    <w:rsid w:val="00D807CC"/>
    <w:rsid w:val="00D82624"/>
    <w:rsid w:val="00D9521B"/>
    <w:rsid w:val="00D97CF6"/>
    <w:rsid w:val="00DB001B"/>
    <w:rsid w:val="00DB2AAA"/>
    <w:rsid w:val="00DC5CD4"/>
    <w:rsid w:val="00DC7BF6"/>
    <w:rsid w:val="00DD4037"/>
    <w:rsid w:val="00DE6679"/>
    <w:rsid w:val="00DF01A1"/>
    <w:rsid w:val="00DF2B24"/>
    <w:rsid w:val="00DF34B3"/>
    <w:rsid w:val="00DF48E2"/>
    <w:rsid w:val="00DF552E"/>
    <w:rsid w:val="00DF7199"/>
    <w:rsid w:val="00E00E44"/>
    <w:rsid w:val="00E014F5"/>
    <w:rsid w:val="00E170D4"/>
    <w:rsid w:val="00E20D29"/>
    <w:rsid w:val="00E260F9"/>
    <w:rsid w:val="00E3049C"/>
    <w:rsid w:val="00E31A3D"/>
    <w:rsid w:val="00E31B89"/>
    <w:rsid w:val="00E33158"/>
    <w:rsid w:val="00E36AB8"/>
    <w:rsid w:val="00E44003"/>
    <w:rsid w:val="00E52A49"/>
    <w:rsid w:val="00E5472C"/>
    <w:rsid w:val="00E55B1B"/>
    <w:rsid w:val="00E71773"/>
    <w:rsid w:val="00E84146"/>
    <w:rsid w:val="00E848CE"/>
    <w:rsid w:val="00E857E2"/>
    <w:rsid w:val="00E9702E"/>
    <w:rsid w:val="00EA1A29"/>
    <w:rsid w:val="00EA3156"/>
    <w:rsid w:val="00EA3E19"/>
    <w:rsid w:val="00EA47F6"/>
    <w:rsid w:val="00EA690B"/>
    <w:rsid w:val="00EB5262"/>
    <w:rsid w:val="00EC2328"/>
    <w:rsid w:val="00EC471D"/>
    <w:rsid w:val="00EC7681"/>
    <w:rsid w:val="00ED4AA3"/>
    <w:rsid w:val="00ED4BC8"/>
    <w:rsid w:val="00ED6031"/>
    <w:rsid w:val="00EE1B35"/>
    <w:rsid w:val="00EF541B"/>
    <w:rsid w:val="00EF77DB"/>
    <w:rsid w:val="00F20B40"/>
    <w:rsid w:val="00F378E6"/>
    <w:rsid w:val="00F42D46"/>
    <w:rsid w:val="00F60884"/>
    <w:rsid w:val="00F61831"/>
    <w:rsid w:val="00F65078"/>
    <w:rsid w:val="00F77763"/>
    <w:rsid w:val="00F81C97"/>
    <w:rsid w:val="00F86344"/>
    <w:rsid w:val="00F9209A"/>
    <w:rsid w:val="00F9685F"/>
    <w:rsid w:val="00F96FEA"/>
    <w:rsid w:val="00FA3141"/>
    <w:rsid w:val="00FA695B"/>
    <w:rsid w:val="00FB11D8"/>
    <w:rsid w:val="00FB4BA9"/>
    <w:rsid w:val="00FC4D0A"/>
    <w:rsid w:val="00FE311D"/>
    <w:rsid w:val="00FF6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4BEDCFC1"/>
  <w15:docId w15:val="{C9996C84-6418-4D38-9A91-8D32FAD1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573C"/>
    <w:pPr>
      <w:jc w:val="both"/>
    </w:pPr>
    <w:rPr>
      <w:rFonts w:ascii="Arial" w:hAnsi="Arial"/>
      <w:sz w:val="22"/>
      <w:lang w:val="en-GB"/>
    </w:rPr>
  </w:style>
  <w:style w:type="paragraph" w:styleId="berschrift1">
    <w:name w:val="heading 1"/>
    <w:basedOn w:val="Standard"/>
    <w:next w:val="Standard"/>
    <w:link w:val="berschrift1Zchn"/>
    <w:qFormat/>
    <w:rsid w:val="008C1764"/>
    <w:pPr>
      <w:keepNext/>
      <w:keepLines/>
      <w:numPr>
        <w:numId w:val="9"/>
      </w:numPr>
      <w:spacing w:before="120" w:after="120" w:line="360" w:lineRule="auto"/>
      <w:outlineLvl w:val="0"/>
    </w:pPr>
    <w:rPr>
      <w:rFonts w:ascii="Cambria" w:hAnsi="Cambria"/>
      <w:b/>
      <w:bCs/>
      <w:color w:val="365F91"/>
      <w:sz w:val="24"/>
      <w:szCs w:val="28"/>
    </w:rPr>
  </w:style>
  <w:style w:type="paragraph" w:styleId="berschrift3">
    <w:name w:val="heading 3"/>
    <w:basedOn w:val="Standard"/>
    <w:next w:val="Standard"/>
    <w:link w:val="berschrift3Zchn"/>
    <w:qFormat/>
    <w:rsid w:val="00954724"/>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Heading1">
    <w:name w:val="Deckblatt Heading 1"/>
    <w:basedOn w:val="Standard"/>
    <w:rsid w:val="00515F27"/>
    <w:pPr>
      <w:spacing w:after="120"/>
      <w:ind w:left="284"/>
    </w:pPr>
    <w:rPr>
      <w:rFonts w:cs="Arial"/>
      <w:b/>
      <w:sz w:val="24"/>
      <w:szCs w:val="24"/>
    </w:rPr>
  </w:style>
  <w:style w:type="paragraph" w:customStyle="1" w:styleId="DeckblattHeading2">
    <w:name w:val="Deckblatt Heading 2"/>
    <w:basedOn w:val="DeckblattHeading1"/>
    <w:rsid w:val="00515F27"/>
  </w:style>
  <w:style w:type="paragraph" w:styleId="Kopfzeile">
    <w:name w:val="header"/>
    <w:basedOn w:val="Standard"/>
    <w:link w:val="KopfzeileZchn"/>
    <w:rsid w:val="00A8573C"/>
    <w:pPr>
      <w:tabs>
        <w:tab w:val="center" w:pos="4536"/>
        <w:tab w:val="right" w:pos="9072"/>
      </w:tabs>
    </w:pPr>
  </w:style>
  <w:style w:type="character" w:customStyle="1" w:styleId="KopfzeileZchn">
    <w:name w:val="Kopfzeile Zchn"/>
    <w:basedOn w:val="Absatz-Standardschriftart"/>
    <w:link w:val="Kopfzeile"/>
    <w:locked/>
    <w:rsid w:val="00A8573C"/>
    <w:rPr>
      <w:rFonts w:cs="Times New Roman"/>
    </w:rPr>
  </w:style>
  <w:style w:type="paragraph" w:styleId="Fuzeile">
    <w:name w:val="footer"/>
    <w:basedOn w:val="Standard"/>
    <w:link w:val="FuzeileZchn"/>
    <w:uiPriority w:val="99"/>
    <w:rsid w:val="00A8573C"/>
    <w:pPr>
      <w:tabs>
        <w:tab w:val="center" w:pos="4536"/>
        <w:tab w:val="right" w:pos="9072"/>
      </w:tabs>
    </w:pPr>
  </w:style>
  <w:style w:type="character" w:customStyle="1" w:styleId="FuzeileZchn">
    <w:name w:val="Fußzeile Zchn"/>
    <w:basedOn w:val="Absatz-Standardschriftart"/>
    <w:link w:val="Fuzeile"/>
    <w:uiPriority w:val="99"/>
    <w:locked/>
    <w:rsid w:val="00A8573C"/>
    <w:rPr>
      <w:rFonts w:cs="Times New Roman"/>
    </w:rPr>
  </w:style>
  <w:style w:type="character" w:customStyle="1" w:styleId="Platzhaltertext1">
    <w:name w:val="Platzhaltertext1"/>
    <w:basedOn w:val="Absatz-Standardschriftart"/>
    <w:semiHidden/>
    <w:rsid w:val="00C360BF"/>
    <w:rPr>
      <w:rFonts w:cs="Times New Roman"/>
      <w:color w:val="808080"/>
    </w:rPr>
  </w:style>
  <w:style w:type="paragraph" w:styleId="Sprechblasentext">
    <w:name w:val="Balloon Text"/>
    <w:basedOn w:val="Standard"/>
    <w:link w:val="SprechblasentextZchn"/>
    <w:semiHidden/>
    <w:rsid w:val="00C360BF"/>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C360BF"/>
    <w:rPr>
      <w:rFonts w:ascii="Tahoma" w:hAnsi="Tahoma" w:cs="Tahoma"/>
      <w:sz w:val="16"/>
      <w:szCs w:val="16"/>
      <w:lang w:val="en-GB" w:eastAsia="de-DE"/>
    </w:rPr>
  </w:style>
  <w:style w:type="paragraph" w:styleId="Funotentext">
    <w:name w:val="footnote text"/>
    <w:basedOn w:val="Standard"/>
    <w:link w:val="FunotentextZchn"/>
    <w:uiPriority w:val="99"/>
    <w:rsid w:val="00ED6031"/>
  </w:style>
  <w:style w:type="character" w:customStyle="1" w:styleId="FunotentextZchn">
    <w:name w:val="Fußnotentext Zchn"/>
    <w:basedOn w:val="Absatz-Standardschriftart"/>
    <w:link w:val="Funotentext"/>
    <w:uiPriority w:val="99"/>
    <w:locked/>
    <w:rsid w:val="00ED6031"/>
    <w:rPr>
      <w:rFonts w:ascii="Arial" w:hAnsi="Arial" w:cs="Times New Roman"/>
      <w:sz w:val="20"/>
      <w:szCs w:val="20"/>
      <w:lang w:val="en-GB" w:eastAsia="de-DE"/>
    </w:rPr>
  </w:style>
  <w:style w:type="character" w:customStyle="1" w:styleId="berschrift1Zchn">
    <w:name w:val="Überschrift 1 Zchn"/>
    <w:basedOn w:val="Absatz-Standardschriftart"/>
    <w:link w:val="berschrift1"/>
    <w:locked/>
    <w:rsid w:val="008C1764"/>
    <w:rPr>
      <w:rFonts w:ascii="Cambria" w:hAnsi="Cambria"/>
      <w:b/>
      <w:bCs/>
      <w:color w:val="365F91"/>
      <w:sz w:val="24"/>
      <w:szCs w:val="28"/>
      <w:lang w:val="en-GB"/>
    </w:rPr>
  </w:style>
  <w:style w:type="paragraph" w:customStyle="1" w:styleId="berschriftohneNrArial14fett">
    <w:name w:val="Überschrift ohne Nr Arial 14 fett"/>
    <w:basedOn w:val="berschrift1"/>
    <w:rsid w:val="00214EA5"/>
    <w:pPr>
      <w:jc w:val="left"/>
    </w:pPr>
    <w:rPr>
      <w:rFonts w:ascii="Arial" w:hAnsi="Arial" w:cs="Arial"/>
      <w:color w:val="000000"/>
      <w:lang w:val="de-DE"/>
    </w:rPr>
  </w:style>
  <w:style w:type="paragraph" w:customStyle="1" w:styleId="berschrift2mitNrArial12fett">
    <w:name w:val="Überschrift 2 mit Nr Arial 12 fett"/>
    <w:basedOn w:val="berschriftohneNrArial14fett"/>
    <w:autoRedefine/>
    <w:rsid w:val="00DF552E"/>
    <w:pPr>
      <w:numPr>
        <w:numId w:val="2"/>
      </w:numPr>
      <w:spacing w:after="240"/>
    </w:pPr>
    <w:rPr>
      <w:szCs w:val="24"/>
    </w:rPr>
  </w:style>
  <w:style w:type="paragraph" w:customStyle="1" w:styleId="Zwischenberschrift1">
    <w:name w:val="Zwischenüberschrift 1"/>
    <w:basedOn w:val="Standard"/>
    <w:rsid w:val="00E014F5"/>
    <w:pPr>
      <w:spacing w:after="120"/>
    </w:pPr>
    <w:rPr>
      <w:rFonts w:ascii="Arial Fett" w:hAnsi="Arial Fett"/>
      <w:b/>
    </w:rPr>
  </w:style>
  <w:style w:type="character" w:customStyle="1" w:styleId="berschrift3Zchn">
    <w:name w:val="Überschrift 3 Zchn"/>
    <w:basedOn w:val="Absatz-Standardschriftart"/>
    <w:link w:val="berschrift3"/>
    <w:semiHidden/>
    <w:locked/>
    <w:rsid w:val="00954724"/>
    <w:rPr>
      <w:rFonts w:ascii="Cambria" w:hAnsi="Cambria" w:cs="Times New Roman"/>
      <w:b/>
      <w:bCs/>
      <w:color w:val="4F81BD"/>
      <w:sz w:val="20"/>
      <w:szCs w:val="20"/>
      <w:lang w:val="en-GB" w:eastAsia="de-DE"/>
    </w:rPr>
  </w:style>
  <w:style w:type="paragraph" w:customStyle="1" w:styleId="Listenabsatz1">
    <w:name w:val="Listenabsatz1"/>
    <w:basedOn w:val="Standard"/>
    <w:rsid w:val="00DF552E"/>
    <w:pPr>
      <w:ind w:left="720"/>
    </w:pPr>
  </w:style>
  <w:style w:type="paragraph" w:customStyle="1" w:styleId="berschrift3mitNrArial11fett">
    <w:name w:val="Überschrift 3 mit Nr Arial 11 fett"/>
    <w:basedOn w:val="Listenabsatz1"/>
    <w:rsid w:val="002179CA"/>
    <w:pPr>
      <w:numPr>
        <w:ilvl w:val="1"/>
        <w:numId w:val="2"/>
      </w:numPr>
      <w:spacing w:before="120" w:after="120"/>
    </w:pPr>
    <w:rPr>
      <w:rFonts w:cs="Arial"/>
      <w:b/>
      <w:color w:val="000000"/>
      <w:szCs w:val="22"/>
      <w:lang w:val="de-DE"/>
    </w:rPr>
  </w:style>
  <w:style w:type="character" w:styleId="Funotenzeichen">
    <w:name w:val="footnote reference"/>
    <w:basedOn w:val="Absatz-Standardschriftart"/>
    <w:semiHidden/>
    <w:rsid w:val="00B61944"/>
    <w:rPr>
      <w:rFonts w:cs="Times New Roman"/>
      <w:vertAlign w:val="superscript"/>
    </w:rPr>
  </w:style>
  <w:style w:type="paragraph" w:styleId="Verzeichnis1">
    <w:name w:val="toc 1"/>
    <w:basedOn w:val="Standard"/>
    <w:next w:val="Standard"/>
    <w:autoRedefine/>
    <w:uiPriority w:val="39"/>
    <w:locked/>
    <w:rsid w:val="00F9209A"/>
    <w:pPr>
      <w:spacing w:before="120"/>
    </w:pPr>
    <w:rPr>
      <w:rFonts w:ascii="Cambria" w:hAnsi="Cambria"/>
      <w:sz w:val="24"/>
    </w:rPr>
  </w:style>
  <w:style w:type="character" w:styleId="Hyperlink">
    <w:name w:val="Hyperlink"/>
    <w:basedOn w:val="Absatz-Standardschriftart"/>
    <w:uiPriority w:val="99"/>
    <w:rsid w:val="00BE0D45"/>
    <w:rPr>
      <w:color w:val="0000FF"/>
      <w:u w:val="single"/>
    </w:rPr>
  </w:style>
  <w:style w:type="table" w:styleId="Tabellenraster">
    <w:name w:val="Table Grid"/>
    <w:basedOn w:val="NormaleTabelle"/>
    <w:locked/>
    <w:rsid w:val="006A514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3A6D56"/>
    <w:rPr>
      <w:sz w:val="16"/>
      <w:szCs w:val="16"/>
    </w:rPr>
  </w:style>
  <w:style w:type="paragraph" w:styleId="Kommentartext">
    <w:name w:val="annotation text"/>
    <w:basedOn w:val="Standard"/>
    <w:semiHidden/>
    <w:rsid w:val="003A6D56"/>
    <w:rPr>
      <w:sz w:val="20"/>
    </w:rPr>
  </w:style>
  <w:style w:type="paragraph" w:styleId="Kommentarthema">
    <w:name w:val="annotation subject"/>
    <w:basedOn w:val="Kommentartext"/>
    <w:next w:val="Kommentartext"/>
    <w:semiHidden/>
    <w:rsid w:val="003A6D56"/>
    <w:rPr>
      <w:b/>
      <w:bCs/>
    </w:rPr>
  </w:style>
  <w:style w:type="paragraph" w:styleId="Titel">
    <w:name w:val="Title"/>
    <w:basedOn w:val="Standard"/>
    <w:next w:val="Standard"/>
    <w:link w:val="TitelZchn"/>
    <w:qFormat/>
    <w:locked/>
    <w:rsid w:val="00EA6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EA690B"/>
    <w:rPr>
      <w:rFonts w:asciiTheme="majorHAnsi" w:eastAsiaTheme="majorEastAsia" w:hAnsiTheme="majorHAnsi" w:cstheme="majorBidi"/>
      <w:color w:val="17365D" w:themeColor="text2" w:themeShade="BF"/>
      <w:spacing w:val="5"/>
      <w:kern w:val="28"/>
      <w:sz w:val="52"/>
      <w:szCs w:val="52"/>
      <w:lang w:val="en-GB"/>
    </w:rPr>
  </w:style>
  <w:style w:type="paragraph" w:customStyle="1" w:styleId="gliederung">
    <w:name w:val="gliederung"/>
    <w:basedOn w:val="Standard"/>
    <w:qFormat/>
    <w:rsid w:val="008C1764"/>
    <w:rPr>
      <w:rFonts w:ascii="Cambria" w:hAnsi="Cambria"/>
      <w:b/>
      <w:lang w:val="de-DE"/>
    </w:rPr>
  </w:style>
  <w:style w:type="paragraph" w:customStyle="1" w:styleId="Subheading">
    <w:name w:val="Subheading"/>
    <w:basedOn w:val="Standard"/>
    <w:rsid w:val="0027170A"/>
    <w:pPr>
      <w:snapToGrid w:val="0"/>
      <w:spacing w:before="320" w:after="120"/>
      <w:jc w:val="left"/>
    </w:pPr>
    <w:rPr>
      <w:rFonts w:eastAsia="Times New Roman" w:cs="Arial"/>
      <w:b/>
      <w:szCs w:val="22"/>
      <w:lang w:val="de-DE" w:eastAsia="ru-RU"/>
    </w:rPr>
  </w:style>
  <w:style w:type="paragraph" w:styleId="Listenabsatz">
    <w:name w:val="List Paragraph"/>
    <w:basedOn w:val="Standard"/>
    <w:link w:val="ListenabsatzZchn"/>
    <w:uiPriority w:val="34"/>
    <w:qFormat/>
    <w:rsid w:val="009B3005"/>
    <w:pPr>
      <w:ind w:left="720"/>
      <w:contextualSpacing/>
    </w:pPr>
  </w:style>
  <w:style w:type="character" w:customStyle="1" w:styleId="ListenabsatzZchn">
    <w:name w:val="Listenabsatz Zchn"/>
    <w:basedOn w:val="Absatz-Standardschriftart"/>
    <w:link w:val="Listenabsatz"/>
    <w:uiPriority w:val="34"/>
    <w:rsid w:val="00200B89"/>
    <w:rPr>
      <w:rFonts w:ascii="Arial" w:hAnsi="Arial"/>
      <w:sz w:val="22"/>
      <w:lang w:val="en-GB"/>
    </w:rPr>
  </w:style>
  <w:style w:type="paragraph" w:styleId="Untertitel">
    <w:name w:val="Subtitle"/>
    <w:basedOn w:val="Standard"/>
    <w:next w:val="Standard"/>
    <w:link w:val="UntertitelZchn"/>
    <w:qFormat/>
    <w:locked/>
    <w:rsid w:val="00BB1085"/>
    <w:pPr>
      <w:numPr>
        <w:ilvl w:val="1"/>
      </w:numPr>
    </w:pPr>
    <w:rPr>
      <w:rFonts w:ascii="Trebuchet MS" w:eastAsiaTheme="majorEastAsia" w:hAnsi="Trebuchet MS" w:cstheme="majorBidi"/>
      <w:i/>
      <w:iCs/>
      <w:color w:val="365F91"/>
      <w:spacing w:val="15"/>
      <w:sz w:val="24"/>
      <w:szCs w:val="24"/>
    </w:rPr>
  </w:style>
  <w:style w:type="character" w:customStyle="1" w:styleId="UntertitelZchn">
    <w:name w:val="Untertitel Zchn"/>
    <w:basedOn w:val="Absatz-Standardschriftart"/>
    <w:link w:val="Untertitel"/>
    <w:rsid w:val="00BB1085"/>
    <w:rPr>
      <w:rFonts w:ascii="Trebuchet MS" w:eastAsiaTheme="majorEastAsia" w:hAnsi="Trebuchet MS" w:cstheme="majorBidi"/>
      <w:i/>
      <w:iCs/>
      <w:color w:val="365F91"/>
      <w:spacing w:val="15"/>
      <w:sz w:val="24"/>
      <w:szCs w:val="24"/>
      <w:lang w:val="en-GB"/>
    </w:rPr>
  </w:style>
  <w:style w:type="character" w:styleId="BesuchterLink">
    <w:name w:val="FollowedHyperlink"/>
    <w:basedOn w:val="Absatz-Standardschriftart"/>
    <w:semiHidden/>
    <w:unhideWhenUsed/>
    <w:rsid w:val="00ED4BC8"/>
    <w:rPr>
      <w:color w:val="800080" w:themeColor="followedHyperlink"/>
      <w:u w:val="single"/>
    </w:rPr>
  </w:style>
  <w:style w:type="character" w:styleId="NichtaufgelsteErwhnung">
    <w:name w:val="Unresolved Mention"/>
    <w:basedOn w:val="Absatz-Standardschriftart"/>
    <w:uiPriority w:val="99"/>
    <w:semiHidden/>
    <w:unhideWhenUsed/>
    <w:rsid w:val="00EA3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0381">
      <w:bodyDiv w:val="1"/>
      <w:marLeft w:val="0"/>
      <w:marRight w:val="0"/>
      <w:marTop w:val="0"/>
      <w:marBottom w:val="0"/>
      <w:divBdr>
        <w:top w:val="none" w:sz="0" w:space="0" w:color="auto"/>
        <w:left w:val="none" w:sz="0" w:space="0" w:color="auto"/>
        <w:bottom w:val="none" w:sz="0" w:space="0" w:color="auto"/>
        <w:right w:val="none" w:sz="0" w:space="0" w:color="auto"/>
      </w:divBdr>
    </w:div>
    <w:div w:id="441847856">
      <w:bodyDiv w:val="1"/>
      <w:marLeft w:val="0"/>
      <w:marRight w:val="0"/>
      <w:marTop w:val="0"/>
      <w:marBottom w:val="0"/>
      <w:divBdr>
        <w:top w:val="none" w:sz="0" w:space="0" w:color="auto"/>
        <w:left w:val="none" w:sz="0" w:space="0" w:color="auto"/>
        <w:bottom w:val="none" w:sz="0" w:space="0" w:color="auto"/>
        <w:right w:val="none" w:sz="0" w:space="0" w:color="auto"/>
      </w:divBdr>
    </w:div>
    <w:div w:id="1188521554">
      <w:bodyDiv w:val="1"/>
      <w:marLeft w:val="0"/>
      <w:marRight w:val="0"/>
      <w:marTop w:val="0"/>
      <w:marBottom w:val="0"/>
      <w:divBdr>
        <w:top w:val="none" w:sz="0" w:space="0" w:color="auto"/>
        <w:left w:val="none" w:sz="0" w:space="0" w:color="auto"/>
        <w:bottom w:val="none" w:sz="0" w:space="0" w:color="auto"/>
        <w:right w:val="none" w:sz="0" w:space="0" w:color="auto"/>
      </w:divBdr>
    </w:div>
    <w:div w:id="1834226096">
      <w:bodyDiv w:val="1"/>
      <w:marLeft w:val="0"/>
      <w:marRight w:val="0"/>
      <w:marTop w:val="0"/>
      <w:marBottom w:val="0"/>
      <w:divBdr>
        <w:top w:val="none" w:sz="0" w:space="0" w:color="auto"/>
        <w:left w:val="none" w:sz="0" w:space="0" w:color="auto"/>
        <w:bottom w:val="none" w:sz="0" w:space="0" w:color="auto"/>
        <w:right w:val="none" w:sz="0" w:space="0" w:color="auto"/>
      </w:divBdr>
    </w:div>
    <w:div w:id="201806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ibniz-wissenschaftscampi.antragsverwaltung.de/login.ph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ibniz-gemeinschaft.de/fileadmin/user_upload/downloads/Presse/Publikationen/Besetzungsstandards_Web.pdf" TargetMode="External"/><Relationship Id="rId2" Type="http://schemas.openxmlformats.org/officeDocument/2006/relationships/hyperlink" Target="https://www.leibniz-gemeinschaft.de/fileadmin/user_upload/Bilder_und_Downloads/%C3%9Cber_uns/Chancengleichheit/Leibniz_Equality_Standards.pdf" TargetMode="External"/><Relationship Id="rId1" Type="http://schemas.openxmlformats.org/officeDocument/2006/relationships/hyperlink" Target="https://www.leibniz-gemeinschaft.de/fileadmin/user_upload/Bilder_und_Downloads/%C3%9Cber_uns/Karriere/Broschuere-Leibniz-Leitlinie-Karriereentwicklung-2020_WEB.pdf" TargetMode="External"/><Relationship Id="rId4" Type="http://schemas.openxmlformats.org/officeDocument/2006/relationships/hyperlink" Target="https://www.leibniz-gemeinschaft.de/fileadmin/user_upload/Bilder_und_Downloads/Neues/Mediathek/Publikationen/Magazin/Materialien/Gemeinschaft/Besetzungsstandards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A46A5-0D21-4E7F-83E4-4DD22CFF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Leibniz-Gemeinschaft</Company>
  <LinksUpToDate>false</LinksUpToDate>
  <CharactersWithSpaces>7109</CharactersWithSpaces>
  <SharedDoc>false</SharedDoc>
  <HLinks>
    <vt:vector size="30" baseType="variant">
      <vt:variant>
        <vt:i4>1703994</vt:i4>
      </vt:variant>
      <vt:variant>
        <vt:i4>26</vt:i4>
      </vt:variant>
      <vt:variant>
        <vt:i4>0</vt:i4>
      </vt:variant>
      <vt:variant>
        <vt:i4>5</vt:i4>
      </vt:variant>
      <vt:variant>
        <vt:lpwstr/>
      </vt:variant>
      <vt:variant>
        <vt:lpwstr>_Toc274749847</vt:lpwstr>
      </vt:variant>
      <vt:variant>
        <vt:i4>1703994</vt:i4>
      </vt:variant>
      <vt:variant>
        <vt:i4>20</vt:i4>
      </vt:variant>
      <vt:variant>
        <vt:i4>0</vt:i4>
      </vt:variant>
      <vt:variant>
        <vt:i4>5</vt:i4>
      </vt:variant>
      <vt:variant>
        <vt:lpwstr/>
      </vt:variant>
      <vt:variant>
        <vt:lpwstr>_Toc274749846</vt:lpwstr>
      </vt:variant>
      <vt:variant>
        <vt:i4>1703994</vt:i4>
      </vt:variant>
      <vt:variant>
        <vt:i4>14</vt:i4>
      </vt:variant>
      <vt:variant>
        <vt:i4>0</vt:i4>
      </vt:variant>
      <vt:variant>
        <vt:i4>5</vt:i4>
      </vt:variant>
      <vt:variant>
        <vt:lpwstr/>
      </vt:variant>
      <vt:variant>
        <vt:lpwstr>_Toc274749845</vt:lpwstr>
      </vt:variant>
      <vt:variant>
        <vt:i4>1703994</vt:i4>
      </vt:variant>
      <vt:variant>
        <vt:i4>8</vt:i4>
      </vt:variant>
      <vt:variant>
        <vt:i4>0</vt:i4>
      </vt:variant>
      <vt:variant>
        <vt:i4>5</vt:i4>
      </vt:variant>
      <vt:variant>
        <vt:lpwstr/>
      </vt:variant>
      <vt:variant>
        <vt:lpwstr>_Toc274749844</vt:lpwstr>
      </vt:variant>
      <vt:variant>
        <vt:i4>1703994</vt:i4>
      </vt:variant>
      <vt:variant>
        <vt:i4>2</vt:i4>
      </vt:variant>
      <vt:variant>
        <vt:i4>0</vt:i4>
      </vt:variant>
      <vt:variant>
        <vt:i4>5</vt:i4>
      </vt:variant>
      <vt:variant>
        <vt:lpwstr/>
      </vt:variant>
      <vt:variant>
        <vt:lpwstr>_Toc274749843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dc:creator>
  <cp:lastModifiedBy>Effertz, Karin</cp:lastModifiedBy>
  <cp:revision>8</cp:revision>
  <cp:lastPrinted>2018-03-22T12:36:00Z</cp:lastPrinted>
  <dcterms:created xsi:type="dcterms:W3CDTF">2022-05-02T07:53:00Z</dcterms:created>
  <dcterms:modified xsi:type="dcterms:W3CDTF">2022-05-17T10:36:00Z</dcterms:modified>
</cp:coreProperties>
</file>